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DADB" w14:textId="2DA1A87E" w:rsidR="006B6690" w:rsidRPr="00F62097" w:rsidRDefault="006B6690" w:rsidP="00972106">
      <w:pPr>
        <w:spacing w:after="120" w:line="240" w:lineRule="auto"/>
        <w:outlineLvl w:val="0"/>
        <w:rPr>
          <w:b/>
          <w:bCs/>
          <w:sz w:val="28"/>
          <w:szCs w:val="28"/>
        </w:rPr>
      </w:pPr>
      <w:r w:rsidRPr="00F62097">
        <w:rPr>
          <w:b/>
          <w:bCs/>
          <w:sz w:val="28"/>
          <w:szCs w:val="28"/>
        </w:rPr>
        <w:t xml:space="preserve">The Southmead Project </w:t>
      </w:r>
      <w:r w:rsidRPr="00F62097">
        <w:rPr>
          <w:b/>
          <w:bCs/>
          <w:sz w:val="28"/>
          <w:szCs w:val="28"/>
        </w:rPr>
        <w:tab/>
      </w:r>
      <w:r w:rsidRPr="00F62097">
        <w:rPr>
          <w:b/>
          <w:bCs/>
          <w:sz w:val="28"/>
          <w:szCs w:val="28"/>
        </w:rPr>
        <w:tab/>
      </w:r>
      <w:r w:rsidRPr="00F62097">
        <w:rPr>
          <w:b/>
          <w:bCs/>
          <w:sz w:val="28"/>
          <w:szCs w:val="28"/>
        </w:rPr>
        <w:tab/>
      </w:r>
      <w:r w:rsidRPr="00F62097">
        <w:rPr>
          <w:b/>
          <w:bCs/>
          <w:sz w:val="28"/>
          <w:szCs w:val="28"/>
        </w:rPr>
        <w:tab/>
      </w:r>
      <w:r w:rsidRPr="00F62097">
        <w:rPr>
          <w:b/>
          <w:bCs/>
          <w:sz w:val="28"/>
          <w:szCs w:val="28"/>
        </w:rPr>
        <w:tab/>
      </w:r>
      <w:r w:rsidR="009E21E5">
        <w:rPr>
          <w:b/>
          <w:bCs/>
          <w:sz w:val="28"/>
          <w:szCs w:val="28"/>
        </w:rPr>
        <w:t xml:space="preserve">     </w:t>
      </w:r>
      <w:r w:rsidR="009E21E5">
        <w:rPr>
          <w:noProof/>
        </w:rPr>
        <w:drawing>
          <wp:inline distT="0" distB="0" distL="0" distR="0" wp14:anchorId="33CD0B29" wp14:editId="5C31FB56">
            <wp:extent cx="1838254"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689" cy="771895"/>
                    </a:xfrm>
                    <a:prstGeom prst="rect">
                      <a:avLst/>
                    </a:prstGeom>
                    <a:noFill/>
                    <a:ln>
                      <a:noFill/>
                    </a:ln>
                  </pic:spPr>
                </pic:pic>
              </a:graphicData>
            </a:graphic>
          </wp:inline>
        </w:drawing>
      </w:r>
    </w:p>
    <w:p w14:paraId="26FAE890" w14:textId="77777777" w:rsidR="006B6690" w:rsidRPr="00F62097" w:rsidRDefault="006B6690" w:rsidP="00C4357A">
      <w:pPr>
        <w:spacing w:after="120" w:line="240" w:lineRule="auto"/>
        <w:outlineLvl w:val="0"/>
        <w:rPr>
          <w:b/>
          <w:bCs/>
          <w:sz w:val="28"/>
          <w:szCs w:val="28"/>
        </w:rPr>
      </w:pPr>
      <w:bookmarkStart w:id="0" w:name="OLE_LINK4"/>
      <w:r w:rsidRPr="00F62097">
        <w:rPr>
          <w:b/>
          <w:bCs/>
          <w:sz w:val="28"/>
          <w:szCs w:val="28"/>
        </w:rPr>
        <w:t>Child Safeguarding Policy and Procedures</w:t>
      </w:r>
    </w:p>
    <w:bookmarkEnd w:id="0"/>
    <w:p w14:paraId="02B8B076" w14:textId="77777777" w:rsidR="006B6690" w:rsidRPr="00F62097" w:rsidRDefault="006B6690" w:rsidP="00C01C6C">
      <w:pPr>
        <w:spacing w:after="120" w:line="240" w:lineRule="auto"/>
        <w:jc w:val="center"/>
        <w:outlineLvl w:val="0"/>
        <w:rPr>
          <w:b/>
          <w:bCs/>
          <w:sz w:val="28"/>
          <w:szCs w:val="28"/>
        </w:rPr>
      </w:pPr>
    </w:p>
    <w:p w14:paraId="025651AC" w14:textId="37BCC7EE" w:rsidR="006B6690" w:rsidRDefault="00787486" w:rsidP="00C01C6C">
      <w:pPr>
        <w:autoSpaceDE w:val="0"/>
        <w:autoSpaceDN w:val="0"/>
        <w:adjustRightInd w:val="0"/>
        <w:spacing w:after="120" w:line="240" w:lineRule="auto"/>
        <w:rPr>
          <w:b/>
          <w:bCs/>
        </w:rPr>
      </w:pPr>
      <w:r>
        <w:rPr>
          <w:b/>
          <w:bCs/>
        </w:rPr>
        <w:t>Reviewed</w:t>
      </w:r>
      <w:r w:rsidR="006B6690" w:rsidRPr="00F62097">
        <w:rPr>
          <w:b/>
          <w:bCs/>
        </w:rPr>
        <w:t xml:space="preserve">: </w:t>
      </w:r>
      <w:r w:rsidR="008F0C59">
        <w:rPr>
          <w:b/>
          <w:bCs/>
        </w:rPr>
        <w:t xml:space="preserve">September </w:t>
      </w:r>
      <w:r w:rsidR="00500FD2">
        <w:rPr>
          <w:b/>
          <w:bCs/>
        </w:rPr>
        <w:t>202</w:t>
      </w:r>
      <w:r w:rsidR="00EC7B4A">
        <w:rPr>
          <w:b/>
          <w:bCs/>
        </w:rPr>
        <w:t>1</w:t>
      </w:r>
    </w:p>
    <w:p w14:paraId="326046B3" w14:textId="08103B80" w:rsidR="00787486" w:rsidRPr="00F62097" w:rsidRDefault="0037429D" w:rsidP="00C01C6C">
      <w:pPr>
        <w:autoSpaceDE w:val="0"/>
        <w:autoSpaceDN w:val="0"/>
        <w:adjustRightInd w:val="0"/>
        <w:spacing w:after="120" w:line="240" w:lineRule="auto"/>
        <w:rPr>
          <w:b/>
          <w:bCs/>
        </w:rPr>
      </w:pPr>
      <w:r>
        <w:rPr>
          <w:b/>
          <w:bCs/>
        </w:rPr>
        <w:t xml:space="preserve">Review date: </w:t>
      </w:r>
      <w:r w:rsidR="008F0C59">
        <w:rPr>
          <w:b/>
          <w:bCs/>
        </w:rPr>
        <w:t xml:space="preserve">September </w:t>
      </w:r>
      <w:r w:rsidR="00500FD2">
        <w:rPr>
          <w:b/>
          <w:bCs/>
        </w:rPr>
        <w:t>202</w:t>
      </w:r>
      <w:r w:rsidR="00EC7B4A">
        <w:rPr>
          <w:b/>
          <w:bCs/>
        </w:rPr>
        <w:t>2</w:t>
      </w:r>
    </w:p>
    <w:p w14:paraId="4487ECCF" w14:textId="77777777" w:rsidR="006B6690" w:rsidRPr="00F62097" w:rsidRDefault="006B6690" w:rsidP="00C01C6C">
      <w:pPr>
        <w:autoSpaceDE w:val="0"/>
        <w:autoSpaceDN w:val="0"/>
        <w:adjustRightInd w:val="0"/>
        <w:spacing w:after="120" w:line="240" w:lineRule="auto"/>
        <w:rPr>
          <w:b/>
          <w:bCs/>
        </w:rPr>
      </w:pPr>
    </w:p>
    <w:p w14:paraId="2D9489F4" w14:textId="73C75C77" w:rsidR="006B6690" w:rsidRDefault="006B6690" w:rsidP="00EC7B4A">
      <w:pPr>
        <w:pStyle w:val="Heading3"/>
        <w:spacing w:before="0" w:line="240" w:lineRule="auto"/>
        <w:rPr>
          <w:rFonts w:eastAsia="Calibri"/>
          <w:i/>
          <w:iCs/>
          <w:color w:val="auto"/>
          <w:sz w:val="28"/>
          <w:szCs w:val="28"/>
        </w:rPr>
      </w:pPr>
      <w:r w:rsidRPr="00033895">
        <w:rPr>
          <w:rFonts w:eastAsia="Calibri"/>
          <w:i/>
          <w:iCs/>
          <w:color w:val="auto"/>
          <w:sz w:val="28"/>
          <w:szCs w:val="28"/>
        </w:rPr>
        <w:t>Policy Statement</w:t>
      </w:r>
    </w:p>
    <w:p w14:paraId="423348DA" w14:textId="77777777" w:rsidR="00EC7B4A" w:rsidRPr="00EC7B4A" w:rsidRDefault="00EC7B4A" w:rsidP="00EC7B4A"/>
    <w:p w14:paraId="367D0FC9" w14:textId="2CEBB9D1" w:rsidR="00993399" w:rsidRDefault="00993399" w:rsidP="00EC7B4A">
      <w:pPr>
        <w:spacing w:line="240" w:lineRule="auto"/>
      </w:pPr>
      <w:r w:rsidRPr="00F62097">
        <w:t xml:space="preserve">This policy applies to all staff, including senior managers and the </w:t>
      </w:r>
      <w:r w:rsidR="00EC7B4A">
        <w:t>B</w:t>
      </w:r>
      <w:r w:rsidRPr="00F62097">
        <w:t>oard of</w:t>
      </w:r>
      <w:r w:rsidR="00EC7B4A">
        <w:t xml:space="preserve"> T</w:t>
      </w:r>
      <w:r w:rsidRPr="00F62097">
        <w:t>rustees, paid staff</w:t>
      </w:r>
      <w:r w:rsidR="00EC7B4A">
        <w:t>,</w:t>
      </w:r>
      <w:r w:rsidRPr="00F62097">
        <w:t xml:space="preserve"> volunteers</w:t>
      </w:r>
      <w:r w:rsidR="00EC7B4A">
        <w:t xml:space="preserve">, </w:t>
      </w:r>
      <w:r w:rsidRPr="00F62097">
        <w:t xml:space="preserve">sessional workers, agency staff, students or anyone working on behalf of </w:t>
      </w:r>
      <w:r w:rsidR="00EC7B4A">
        <w:t>t</w:t>
      </w:r>
      <w:r w:rsidRPr="00F62097">
        <w:t>he Southmead Project.</w:t>
      </w:r>
      <w:r w:rsidR="00787486">
        <w:t xml:space="preserve"> It is available to </w:t>
      </w:r>
      <w:r w:rsidR="00EC7B4A">
        <w:t>client</w:t>
      </w:r>
      <w:r w:rsidR="00787486">
        <w:t>s to view at any time.</w:t>
      </w:r>
    </w:p>
    <w:p w14:paraId="6A4461D0" w14:textId="77777777" w:rsidR="00EC7B4A" w:rsidRPr="00F62097" w:rsidRDefault="00EC7B4A" w:rsidP="00EC7B4A">
      <w:pPr>
        <w:spacing w:line="240" w:lineRule="auto"/>
      </w:pPr>
    </w:p>
    <w:p w14:paraId="76D36A0F" w14:textId="77777777" w:rsidR="00993399" w:rsidRPr="00F62097" w:rsidRDefault="00993399" w:rsidP="00EC7B4A">
      <w:pPr>
        <w:spacing w:line="240" w:lineRule="auto"/>
      </w:pPr>
      <w:r w:rsidRPr="00F62097">
        <w:t>The purpose of this policy:</w:t>
      </w:r>
    </w:p>
    <w:p w14:paraId="4F0B053C" w14:textId="77777777" w:rsidR="00EC7B4A" w:rsidRDefault="00EC7B4A" w:rsidP="00EC7B4A">
      <w:pPr>
        <w:pStyle w:val="ListParagraph"/>
        <w:spacing w:line="240" w:lineRule="auto"/>
        <w:ind w:left="360"/>
      </w:pPr>
    </w:p>
    <w:p w14:paraId="7CE2BFC8" w14:textId="5C694F10" w:rsidR="00EC7B4A" w:rsidRDefault="00993399" w:rsidP="00EC7B4A">
      <w:pPr>
        <w:pStyle w:val="ListParagraph"/>
        <w:numPr>
          <w:ilvl w:val="0"/>
          <w:numId w:val="30"/>
        </w:numPr>
        <w:spacing w:line="240" w:lineRule="auto"/>
      </w:pPr>
      <w:r w:rsidRPr="00F62097">
        <w:t>To protect childre</w:t>
      </w:r>
      <w:r w:rsidR="00500FD2">
        <w:t>n and young people who receive t</w:t>
      </w:r>
      <w:r w:rsidRPr="00F62097">
        <w:t xml:space="preserve">he Southmead Project’s services. This includes the children of adults who use our services </w:t>
      </w:r>
    </w:p>
    <w:p w14:paraId="26FFBB62" w14:textId="498B37A6" w:rsidR="00993399" w:rsidRPr="00F62097" w:rsidRDefault="00993399" w:rsidP="00EC7B4A">
      <w:pPr>
        <w:pStyle w:val="ListParagraph"/>
        <w:numPr>
          <w:ilvl w:val="0"/>
          <w:numId w:val="30"/>
        </w:numPr>
        <w:spacing w:line="240" w:lineRule="auto"/>
      </w:pPr>
      <w:r w:rsidRPr="00F62097">
        <w:t>To provide staff and volunteers with the overarching principles that guide our approach to safeguarding and child protection</w:t>
      </w:r>
    </w:p>
    <w:p w14:paraId="1C61F1E2" w14:textId="77777777" w:rsidR="00EC7B4A" w:rsidRDefault="00EC7B4A" w:rsidP="00EC7B4A">
      <w:pPr>
        <w:spacing w:line="240" w:lineRule="auto"/>
      </w:pPr>
    </w:p>
    <w:p w14:paraId="3BC471C6" w14:textId="4C191D6B" w:rsidR="006B6690" w:rsidRPr="00F62097" w:rsidRDefault="00993399" w:rsidP="00EC7B4A">
      <w:pPr>
        <w:spacing w:line="240" w:lineRule="auto"/>
      </w:pPr>
      <w:r w:rsidRPr="00F62097">
        <w:t xml:space="preserve">The Southmead Project believes that a child or young person should never experience abuse of any kind. We have a responsibility to promote the welfare of all children and young people and to keep them safe. We are committed to practise in a way that protects them. </w:t>
      </w:r>
    </w:p>
    <w:p w14:paraId="2D35E110" w14:textId="77777777" w:rsidR="00EC7B4A" w:rsidRDefault="00EC7B4A" w:rsidP="00EC7B4A">
      <w:pPr>
        <w:pStyle w:val="Heading3"/>
        <w:spacing w:before="0" w:line="240" w:lineRule="auto"/>
        <w:rPr>
          <w:rFonts w:eastAsia="Calibri"/>
          <w:i/>
          <w:iCs/>
          <w:color w:val="auto"/>
          <w:sz w:val="28"/>
          <w:szCs w:val="28"/>
        </w:rPr>
      </w:pPr>
    </w:p>
    <w:p w14:paraId="0AD6BA55" w14:textId="7A8A784B" w:rsidR="00993399" w:rsidRPr="00033895" w:rsidRDefault="00993399" w:rsidP="00EC7B4A">
      <w:pPr>
        <w:pStyle w:val="Heading3"/>
        <w:spacing w:before="0" w:line="240" w:lineRule="auto"/>
        <w:rPr>
          <w:rFonts w:eastAsia="Calibri"/>
          <w:i/>
          <w:iCs/>
          <w:color w:val="auto"/>
          <w:sz w:val="28"/>
          <w:szCs w:val="28"/>
        </w:rPr>
      </w:pPr>
      <w:r w:rsidRPr="00033895">
        <w:rPr>
          <w:rFonts w:eastAsia="Calibri"/>
          <w:i/>
          <w:iCs/>
          <w:color w:val="auto"/>
          <w:sz w:val="28"/>
          <w:szCs w:val="28"/>
        </w:rPr>
        <w:t xml:space="preserve">Legal framework </w:t>
      </w:r>
    </w:p>
    <w:p w14:paraId="5823E7F6" w14:textId="77777777" w:rsidR="00EC7B4A" w:rsidRDefault="00EC7B4A" w:rsidP="00EC7B4A">
      <w:pPr>
        <w:spacing w:line="240" w:lineRule="auto"/>
      </w:pPr>
    </w:p>
    <w:p w14:paraId="6AB6FBC2" w14:textId="18FCA455" w:rsidR="00993399" w:rsidRDefault="00993399" w:rsidP="00EC7B4A">
      <w:pPr>
        <w:spacing w:line="240" w:lineRule="auto"/>
      </w:pPr>
      <w:r w:rsidRPr="00F62097">
        <w:t>This policy has been drawn up on the basis of law and guidance that seeks to protect children including</w:t>
      </w:r>
      <w:r w:rsidR="00EC7B4A">
        <w:t>:</w:t>
      </w:r>
    </w:p>
    <w:p w14:paraId="2F391F2E" w14:textId="77777777" w:rsidR="00EC7B4A" w:rsidRPr="00F62097" w:rsidRDefault="00EC7B4A" w:rsidP="00EC7B4A">
      <w:pPr>
        <w:spacing w:line="240" w:lineRule="auto"/>
      </w:pPr>
    </w:p>
    <w:p w14:paraId="08E53A1D" w14:textId="7414864C" w:rsidR="00993399" w:rsidRPr="00F62097" w:rsidRDefault="00993399" w:rsidP="00EC7B4A">
      <w:pPr>
        <w:pStyle w:val="ListParagraph"/>
        <w:numPr>
          <w:ilvl w:val="0"/>
          <w:numId w:val="31"/>
        </w:numPr>
        <w:spacing w:line="240" w:lineRule="auto"/>
      </w:pPr>
      <w:r w:rsidRPr="00F62097">
        <w:t xml:space="preserve">Working together to safeguarding children: </w:t>
      </w:r>
      <w:r w:rsidR="004D6175">
        <w:t xml:space="preserve">statutory guidance on </w:t>
      </w:r>
      <w:r w:rsidRPr="00F62097">
        <w:t>inter-agency working to safeguard and promote the welfare of children</w:t>
      </w:r>
      <w:r w:rsidR="00EC7B4A">
        <w:t xml:space="preserve"> (</w:t>
      </w:r>
      <w:r w:rsidRPr="00F62097">
        <w:t xml:space="preserve">HM Government </w:t>
      </w:r>
      <w:r w:rsidR="004D6175">
        <w:t>2018</w:t>
      </w:r>
      <w:r w:rsidR="00EC7B4A">
        <w:t>)</w:t>
      </w:r>
    </w:p>
    <w:p w14:paraId="3F2D3C2E" w14:textId="77777777" w:rsidR="00EC7B4A" w:rsidRDefault="00EC7B4A" w:rsidP="00EC7B4A">
      <w:pPr>
        <w:pStyle w:val="CommentText"/>
        <w:rPr>
          <w:rFonts w:asciiTheme="minorHAnsi" w:eastAsia="Calibri" w:hAnsiTheme="minorHAnsi" w:cstheme="minorHAnsi"/>
          <w:sz w:val="22"/>
          <w:szCs w:val="22"/>
          <w:lang w:val="en-GB" w:eastAsia="en-US"/>
        </w:rPr>
      </w:pPr>
    </w:p>
    <w:p w14:paraId="5CF32EF1" w14:textId="3230C291" w:rsidR="00993399" w:rsidRPr="00B54E2A" w:rsidRDefault="00993399" w:rsidP="00EC7B4A">
      <w:pPr>
        <w:pStyle w:val="CommentText"/>
        <w:rPr>
          <w:rFonts w:asciiTheme="minorHAnsi" w:eastAsia="Calibri" w:hAnsiTheme="minorHAnsi" w:cstheme="minorHAnsi"/>
          <w:sz w:val="22"/>
          <w:szCs w:val="22"/>
          <w:lang w:val="en-GB" w:eastAsia="en-US"/>
        </w:rPr>
      </w:pPr>
      <w:r w:rsidRPr="00B54E2A">
        <w:rPr>
          <w:rFonts w:asciiTheme="minorHAnsi" w:eastAsia="Calibri" w:hAnsiTheme="minorHAnsi" w:cstheme="minorHAnsi"/>
          <w:sz w:val="22"/>
          <w:szCs w:val="22"/>
          <w:lang w:val="en-GB" w:eastAsia="en-US"/>
        </w:rPr>
        <w:t xml:space="preserve">It should be considered in conjunction with the </w:t>
      </w:r>
      <w:r w:rsidR="0049329C" w:rsidRPr="00B54E2A">
        <w:rPr>
          <w:rFonts w:asciiTheme="minorHAnsi" w:eastAsia="Calibri" w:hAnsiTheme="minorHAnsi" w:cstheme="minorHAnsi"/>
          <w:sz w:val="22"/>
          <w:szCs w:val="22"/>
          <w:lang w:val="en-GB" w:eastAsia="en-US"/>
        </w:rPr>
        <w:t xml:space="preserve">Bristol </w:t>
      </w:r>
      <w:r w:rsidR="00EC7B4A">
        <w:rPr>
          <w:rFonts w:asciiTheme="minorHAnsi" w:eastAsia="Calibri" w:hAnsiTheme="minorHAnsi" w:cstheme="minorHAnsi"/>
          <w:sz w:val="22"/>
          <w:szCs w:val="22"/>
          <w:lang w:val="en-GB" w:eastAsia="en-US"/>
        </w:rPr>
        <w:t>Safeguarding Children Partnership P</w:t>
      </w:r>
      <w:r w:rsidR="0049329C" w:rsidRPr="00B54E2A">
        <w:rPr>
          <w:rFonts w:asciiTheme="minorHAnsi" w:eastAsia="Calibri" w:hAnsiTheme="minorHAnsi" w:cstheme="minorHAnsi"/>
          <w:sz w:val="22"/>
          <w:szCs w:val="22"/>
          <w:lang w:val="en-GB" w:eastAsia="en-US"/>
        </w:rPr>
        <w:t>rocedures</w:t>
      </w:r>
      <w:r w:rsidR="00F62097" w:rsidRPr="00B54E2A">
        <w:rPr>
          <w:rFonts w:asciiTheme="minorHAnsi" w:eastAsia="Calibri" w:hAnsiTheme="minorHAnsi" w:cstheme="minorHAnsi"/>
          <w:sz w:val="22"/>
          <w:szCs w:val="22"/>
          <w:lang w:val="en-GB" w:eastAsia="en-US"/>
        </w:rPr>
        <w:t xml:space="preserve">: </w:t>
      </w:r>
      <w:hyperlink r:id="rId9" w:history="1">
        <w:r w:rsidR="00B54E2A" w:rsidRPr="00B54E2A">
          <w:rPr>
            <w:rStyle w:val="Hyperlink"/>
            <w:rFonts w:asciiTheme="minorHAnsi" w:hAnsiTheme="minorHAnsi" w:cstheme="minorHAnsi"/>
            <w:sz w:val="22"/>
            <w:szCs w:val="22"/>
          </w:rPr>
          <w:t>http://www.proceduresonline.com/swcpp/bristol/index.html</w:t>
        </w:r>
      </w:hyperlink>
      <w:r w:rsidR="00B54E2A" w:rsidRPr="00B54E2A">
        <w:rPr>
          <w:rFonts w:asciiTheme="minorHAnsi" w:hAnsiTheme="minorHAnsi" w:cstheme="minorHAnsi"/>
          <w:sz w:val="22"/>
          <w:szCs w:val="22"/>
        </w:rPr>
        <w:t xml:space="preserve"> </w:t>
      </w:r>
    </w:p>
    <w:p w14:paraId="785CCD88" w14:textId="27151DF1" w:rsidR="00993399" w:rsidRPr="00F62097" w:rsidRDefault="00993399" w:rsidP="00EC7B4A">
      <w:pPr>
        <w:pStyle w:val="CommentText"/>
        <w:rPr>
          <w:rFonts w:ascii="Calibri" w:eastAsia="Calibri" w:hAnsi="Calibri"/>
          <w:sz w:val="22"/>
          <w:szCs w:val="22"/>
          <w:lang w:val="en-GB" w:eastAsia="en-US"/>
        </w:rPr>
      </w:pPr>
    </w:p>
    <w:p w14:paraId="1B45CF86" w14:textId="6639A1AB" w:rsidR="00993399" w:rsidRPr="00F62097" w:rsidRDefault="00993399" w:rsidP="00EC7B4A">
      <w:pPr>
        <w:pStyle w:val="CommentText"/>
        <w:rPr>
          <w:rFonts w:ascii="Calibri" w:eastAsia="Calibri" w:hAnsi="Calibri"/>
          <w:sz w:val="22"/>
          <w:szCs w:val="22"/>
          <w:lang w:val="en-GB" w:eastAsia="en-US"/>
        </w:rPr>
      </w:pPr>
      <w:r w:rsidRPr="00F62097">
        <w:rPr>
          <w:rFonts w:ascii="Calibri" w:eastAsia="Calibri" w:hAnsi="Calibri"/>
          <w:sz w:val="22"/>
          <w:szCs w:val="22"/>
          <w:lang w:val="en-GB" w:eastAsia="en-US"/>
        </w:rPr>
        <w:t>This pol</w:t>
      </w:r>
      <w:r w:rsidR="001C01D6">
        <w:rPr>
          <w:rFonts w:ascii="Calibri" w:eastAsia="Calibri" w:hAnsi="Calibri"/>
          <w:sz w:val="22"/>
          <w:szCs w:val="22"/>
          <w:lang w:val="en-GB" w:eastAsia="en-US"/>
        </w:rPr>
        <w:t>icy should be read alongside</w:t>
      </w:r>
      <w:r w:rsidRPr="00F62097">
        <w:rPr>
          <w:rFonts w:ascii="Calibri" w:eastAsia="Calibri" w:hAnsi="Calibri"/>
          <w:sz w:val="22"/>
          <w:szCs w:val="22"/>
          <w:lang w:val="en-GB" w:eastAsia="en-US"/>
        </w:rPr>
        <w:t xml:space="preserve"> </w:t>
      </w:r>
      <w:r w:rsidR="00B54E2A">
        <w:rPr>
          <w:rFonts w:ascii="Calibri" w:eastAsia="Calibri" w:hAnsi="Calibri"/>
          <w:sz w:val="22"/>
          <w:szCs w:val="22"/>
          <w:lang w:val="en-GB" w:eastAsia="en-US"/>
        </w:rPr>
        <w:t xml:space="preserve">the </w:t>
      </w:r>
      <w:r w:rsidR="00003300">
        <w:rPr>
          <w:rFonts w:ascii="Calibri" w:eastAsia="Calibri" w:hAnsi="Calibri"/>
          <w:sz w:val="22"/>
          <w:szCs w:val="22"/>
          <w:lang w:val="en-GB" w:eastAsia="en-US"/>
        </w:rPr>
        <w:t xml:space="preserve">other </w:t>
      </w:r>
      <w:r w:rsidR="00B54E2A" w:rsidRPr="00F62097">
        <w:rPr>
          <w:rFonts w:ascii="Calibri" w:eastAsia="Calibri" w:hAnsi="Calibri"/>
          <w:sz w:val="22"/>
          <w:szCs w:val="22"/>
          <w:lang w:val="en-GB" w:eastAsia="en-US"/>
        </w:rPr>
        <w:t>policies and procedures</w:t>
      </w:r>
      <w:r w:rsidR="00B54E2A">
        <w:rPr>
          <w:rFonts w:ascii="Calibri" w:eastAsia="Calibri" w:hAnsi="Calibri"/>
          <w:sz w:val="22"/>
          <w:szCs w:val="22"/>
          <w:lang w:val="en-GB" w:eastAsia="en-US"/>
        </w:rPr>
        <w:t xml:space="preserve"> of the Southmead Project</w:t>
      </w:r>
      <w:r w:rsidR="00003300">
        <w:rPr>
          <w:rFonts w:ascii="Calibri" w:eastAsia="Calibri" w:hAnsi="Calibri"/>
          <w:sz w:val="22"/>
          <w:szCs w:val="22"/>
          <w:lang w:val="en-GB" w:eastAsia="en-US"/>
        </w:rPr>
        <w:t>.</w:t>
      </w:r>
    </w:p>
    <w:p w14:paraId="6036F78F" w14:textId="77777777" w:rsidR="00993399" w:rsidRPr="00F62097" w:rsidRDefault="00993399" w:rsidP="00EC7B4A">
      <w:pPr>
        <w:pStyle w:val="CommentText"/>
        <w:rPr>
          <w:rFonts w:ascii="Calibri" w:eastAsia="Calibri" w:hAnsi="Calibri"/>
          <w:sz w:val="22"/>
          <w:szCs w:val="22"/>
          <w:lang w:val="en-GB" w:eastAsia="en-US"/>
        </w:rPr>
      </w:pPr>
    </w:p>
    <w:p w14:paraId="73FB1157" w14:textId="5840EFD6" w:rsidR="00F62097" w:rsidRPr="00F62097" w:rsidRDefault="00F62097" w:rsidP="00EC7B4A">
      <w:pPr>
        <w:pStyle w:val="Heading2"/>
        <w:spacing w:before="0" w:after="0" w:line="240" w:lineRule="auto"/>
      </w:pPr>
      <w:r w:rsidRPr="00F62097">
        <w:t xml:space="preserve">Types of Abuse </w:t>
      </w:r>
    </w:p>
    <w:p w14:paraId="7A43397B" w14:textId="77777777" w:rsidR="00EC7B4A" w:rsidRDefault="00EC7B4A" w:rsidP="00EC7B4A">
      <w:pPr>
        <w:pStyle w:val="NormalWeb"/>
        <w:spacing w:before="0" w:beforeAutospacing="0" w:after="0" w:afterAutospacing="0"/>
        <w:rPr>
          <w:rFonts w:ascii="Calibri" w:eastAsia="Calibri" w:hAnsi="Calibri" w:cs="Calibri"/>
          <w:sz w:val="22"/>
          <w:szCs w:val="22"/>
          <w:lang w:eastAsia="en-US"/>
        </w:rPr>
      </w:pPr>
    </w:p>
    <w:p w14:paraId="22B6C99A" w14:textId="4A1A9E99" w:rsidR="00480AF8" w:rsidRPr="00227723" w:rsidRDefault="00480AF8" w:rsidP="00EC7B4A">
      <w:pPr>
        <w:pStyle w:val="NormalWeb"/>
        <w:spacing w:before="0" w:beforeAutospacing="0" w:after="0" w:afterAutospacing="0"/>
        <w:rPr>
          <w:rFonts w:ascii="Calibri" w:eastAsia="Calibri" w:hAnsi="Calibri" w:cs="Calibri"/>
          <w:sz w:val="22"/>
          <w:szCs w:val="22"/>
          <w:lang w:eastAsia="en-US"/>
        </w:rPr>
      </w:pPr>
      <w:r w:rsidRPr="00227723">
        <w:rPr>
          <w:rFonts w:ascii="Calibri" w:eastAsia="Calibri" w:hAnsi="Calibri" w:cs="Calibri"/>
          <w:sz w:val="22"/>
          <w:szCs w:val="22"/>
          <w:lang w:eastAsia="en-US"/>
        </w:rPr>
        <w:t>Child abuse falls into one or more of four categories:  </w:t>
      </w:r>
    </w:p>
    <w:p w14:paraId="19CC8D8E" w14:textId="77777777" w:rsidR="00EC7B4A" w:rsidRDefault="00EC7B4A" w:rsidP="00EC7B4A">
      <w:pPr>
        <w:pStyle w:val="Heading3"/>
        <w:spacing w:before="0" w:line="240" w:lineRule="auto"/>
        <w:rPr>
          <w:color w:val="auto"/>
        </w:rPr>
      </w:pPr>
    </w:p>
    <w:p w14:paraId="714A8E11" w14:textId="7FD7EDD9" w:rsidR="00480AF8" w:rsidRPr="00F62097" w:rsidRDefault="00480AF8" w:rsidP="00EC7B4A">
      <w:pPr>
        <w:pStyle w:val="Heading3"/>
        <w:spacing w:before="0" w:line="240" w:lineRule="auto"/>
        <w:rPr>
          <w:color w:val="auto"/>
        </w:rPr>
      </w:pPr>
      <w:r w:rsidRPr="00F62097">
        <w:rPr>
          <w:color w:val="auto"/>
        </w:rPr>
        <w:t>Physical abuse</w:t>
      </w:r>
    </w:p>
    <w:p w14:paraId="61251963" w14:textId="77777777" w:rsidR="00EC7B4A" w:rsidRDefault="00EC7B4A" w:rsidP="00EC7B4A">
      <w:pPr>
        <w:spacing w:line="240" w:lineRule="auto"/>
      </w:pPr>
    </w:p>
    <w:p w14:paraId="29A3CD56" w14:textId="3F209C9D" w:rsidR="006B3E31" w:rsidRPr="00F62097" w:rsidRDefault="006B3E31" w:rsidP="00EC7B4A">
      <w:pPr>
        <w:spacing w:line="240" w:lineRule="auto"/>
        <w:rPr>
          <w:sz w:val="19"/>
          <w:szCs w:val="19"/>
        </w:rPr>
      </w:pPr>
      <w:r w:rsidRPr="00F62097">
        <w:lastRenderedPageBreak/>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F62097">
        <w:rPr>
          <w:rStyle w:val="FootnoteReference"/>
          <w:rFonts w:ascii="Arial" w:hAnsi="Arial" w:cs="Arial"/>
          <w:sz w:val="18"/>
          <w:szCs w:val="18"/>
        </w:rPr>
        <w:footnoteReference w:id="1"/>
      </w:r>
    </w:p>
    <w:p w14:paraId="150AE541" w14:textId="77777777" w:rsidR="00723074" w:rsidRDefault="00723074" w:rsidP="00EC7B4A">
      <w:pPr>
        <w:pStyle w:val="Heading3"/>
        <w:spacing w:before="0" w:line="240" w:lineRule="auto"/>
        <w:rPr>
          <w:color w:val="auto"/>
        </w:rPr>
      </w:pPr>
    </w:p>
    <w:p w14:paraId="0DDFDD49" w14:textId="10E75094" w:rsidR="00480AF8" w:rsidRPr="00F62097" w:rsidRDefault="00480AF8" w:rsidP="00EC7B4A">
      <w:pPr>
        <w:pStyle w:val="Heading3"/>
        <w:spacing w:before="0" w:line="240" w:lineRule="auto"/>
        <w:rPr>
          <w:color w:val="auto"/>
        </w:rPr>
      </w:pPr>
      <w:r w:rsidRPr="00F62097">
        <w:rPr>
          <w:color w:val="auto"/>
        </w:rPr>
        <w:t>Emotional abuse</w:t>
      </w:r>
    </w:p>
    <w:p w14:paraId="4E5A9151" w14:textId="77777777" w:rsidR="00723074" w:rsidRDefault="00723074" w:rsidP="00EC7B4A">
      <w:pPr>
        <w:spacing w:line="240" w:lineRule="auto"/>
        <w:rPr>
          <w:lang w:eastAsia="en-GB"/>
        </w:rPr>
      </w:pPr>
    </w:p>
    <w:p w14:paraId="151D27C2" w14:textId="7670FFBF" w:rsidR="006B3E31" w:rsidRDefault="006B3E31" w:rsidP="00EC7B4A">
      <w:pPr>
        <w:spacing w:line="240" w:lineRule="auto"/>
        <w:rPr>
          <w:lang w:eastAsia="en-GB"/>
        </w:rPr>
      </w:pPr>
      <w:r w:rsidRPr="00F62097">
        <w:rPr>
          <w:lang w:eastAsia="en-GB"/>
        </w:rPr>
        <w:t>The persistent emotional maltreatment of a child such as to cause severe and persistent adverse effects on the child's emotional development</w:t>
      </w:r>
      <w:r w:rsidR="00723074">
        <w:rPr>
          <w:lang w:eastAsia="en-GB"/>
        </w:rPr>
        <w:t xml:space="preserve">. </w:t>
      </w:r>
      <w:r w:rsidRPr="00F62097">
        <w:rPr>
          <w:lang w:eastAsia="en-GB"/>
        </w:rPr>
        <w:t>It may involve conveying to a child that they are worthless or unloved, inadequate, or valued only insofar as they meet the needs of another person.</w:t>
      </w:r>
      <w:r w:rsidR="00723074">
        <w:rPr>
          <w:lang w:eastAsia="en-GB"/>
        </w:rPr>
        <w:t xml:space="preserve"> </w:t>
      </w:r>
      <w:r w:rsidRPr="00F62097">
        <w:rPr>
          <w:lang w:eastAsia="en-GB"/>
        </w:rPr>
        <w:t>It may include not giving the child opportunities to express their views, deliberately silencing them or 'making fun' of what they say or how they communicate.</w:t>
      </w:r>
      <w:r w:rsidR="00723074">
        <w:rPr>
          <w:lang w:eastAsia="en-GB"/>
        </w:rPr>
        <w:t xml:space="preserve"> </w:t>
      </w:r>
      <w:r w:rsidRPr="00F62097">
        <w:rPr>
          <w:lang w:eastAsia="en-GB"/>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r w:rsidR="00723074">
        <w:rPr>
          <w:lang w:eastAsia="en-GB"/>
        </w:rPr>
        <w:t>.</w:t>
      </w:r>
    </w:p>
    <w:p w14:paraId="68103360" w14:textId="77777777" w:rsidR="00723074" w:rsidRPr="00F62097" w:rsidRDefault="00723074" w:rsidP="00EC7B4A">
      <w:pPr>
        <w:spacing w:line="240" w:lineRule="auto"/>
        <w:rPr>
          <w:lang w:eastAsia="en-GB"/>
        </w:rPr>
      </w:pPr>
    </w:p>
    <w:p w14:paraId="1A8AFF57" w14:textId="77777777" w:rsidR="006B3E31" w:rsidRPr="00F62097" w:rsidRDefault="006B3E31" w:rsidP="00EC7B4A">
      <w:pPr>
        <w:spacing w:line="240" w:lineRule="auto"/>
        <w:rPr>
          <w:lang w:eastAsia="en-GB"/>
        </w:rPr>
      </w:pPr>
      <w:r w:rsidRPr="00F62097">
        <w:rPr>
          <w:lang w:eastAsia="en-GB"/>
        </w:rPr>
        <w:t>It may involve seeing or hearing the ill-treatment of another. It may involve serious bullying (including cyber bullying), causing children frequently to feel frightened or in danger, or the exploitation or corruption of children.</w:t>
      </w:r>
    </w:p>
    <w:p w14:paraId="3B9558A1" w14:textId="77777777" w:rsidR="00723074" w:rsidRDefault="00723074" w:rsidP="00EC7B4A">
      <w:pPr>
        <w:spacing w:line="240" w:lineRule="auto"/>
        <w:rPr>
          <w:lang w:eastAsia="en-GB"/>
        </w:rPr>
      </w:pPr>
    </w:p>
    <w:p w14:paraId="778DFEE3" w14:textId="508FE6C8" w:rsidR="006B3E31" w:rsidRPr="00F62097" w:rsidRDefault="006B3E31" w:rsidP="00EC7B4A">
      <w:pPr>
        <w:spacing w:line="240" w:lineRule="auto"/>
        <w:rPr>
          <w:lang w:eastAsia="en-GB"/>
        </w:rPr>
      </w:pPr>
      <w:r w:rsidRPr="00F62097">
        <w:rPr>
          <w:lang w:eastAsia="en-GB"/>
        </w:rPr>
        <w:t>Some level of emotional abuse is involved in all types of maltreatment of a child, though it may occur alone.</w:t>
      </w:r>
      <w:r w:rsidRPr="00F62097">
        <w:rPr>
          <w:rStyle w:val="FootnoteReference"/>
          <w:rFonts w:ascii="Arial" w:eastAsia="Times New Roman" w:hAnsi="Arial" w:cs="Arial"/>
          <w:sz w:val="18"/>
          <w:szCs w:val="18"/>
          <w:lang w:eastAsia="en-GB"/>
        </w:rPr>
        <w:footnoteReference w:id="2"/>
      </w:r>
    </w:p>
    <w:p w14:paraId="253AA512" w14:textId="77777777" w:rsidR="00723074" w:rsidRDefault="00723074" w:rsidP="00EC7B4A">
      <w:pPr>
        <w:pStyle w:val="Heading3"/>
        <w:spacing w:before="0" w:line="240" w:lineRule="auto"/>
        <w:rPr>
          <w:color w:val="auto"/>
        </w:rPr>
      </w:pPr>
    </w:p>
    <w:p w14:paraId="3B4A3E09" w14:textId="6B75E763" w:rsidR="00480AF8" w:rsidRPr="00F62097" w:rsidRDefault="00480AF8" w:rsidP="00EC7B4A">
      <w:pPr>
        <w:pStyle w:val="Heading3"/>
        <w:spacing w:before="0" w:line="240" w:lineRule="auto"/>
        <w:rPr>
          <w:color w:val="auto"/>
        </w:rPr>
      </w:pPr>
      <w:r w:rsidRPr="00F62097">
        <w:rPr>
          <w:color w:val="auto"/>
        </w:rPr>
        <w:t>Sexual abuse</w:t>
      </w:r>
    </w:p>
    <w:p w14:paraId="5E82D9A3" w14:textId="77777777" w:rsidR="00723074" w:rsidRDefault="00723074" w:rsidP="00EC7B4A">
      <w:pPr>
        <w:spacing w:line="240" w:lineRule="auto"/>
      </w:pPr>
    </w:p>
    <w:p w14:paraId="1338CE6D" w14:textId="55DB70CA" w:rsidR="006B3E31" w:rsidRPr="00F62097" w:rsidRDefault="006B3E31" w:rsidP="00EC7B4A">
      <w:pPr>
        <w:spacing w:line="240" w:lineRule="auto"/>
      </w:pPr>
      <w:r w:rsidRPr="00F62097">
        <w:t>Involves forcing or enticing a child or young person to take part in sexual activities, not necessarily involving a high level of violence, whether or not the child is aware of what is happening.</w:t>
      </w:r>
    </w:p>
    <w:p w14:paraId="69161175" w14:textId="77777777" w:rsidR="00CE2A7B" w:rsidRDefault="00CE2A7B" w:rsidP="00EC7B4A">
      <w:pPr>
        <w:spacing w:line="240" w:lineRule="auto"/>
      </w:pPr>
    </w:p>
    <w:p w14:paraId="7E178845" w14:textId="6EF93293" w:rsidR="006B3E31" w:rsidRPr="00F62097" w:rsidRDefault="006B3E31" w:rsidP="00EC7B4A">
      <w:pPr>
        <w:spacing w:line="240" w:lineRule="auto"/>
      </w:pPr>
      <w:r w:rsidRPr="00F62097">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788C3B37" w14:textId="77777777" w:rsidR="00CE2A7B" w:rsidRDefault="00CE2A7B" w:rsidP="00EC7B4A">
      <w:pPr>
        <w:spacing w:line="240" w:lineRule="auto"/>
      </w:pPr>
    </w:p>
    <w:p w14:paraId="1069AEA2" w14:textId="0EA8B09D" w:rsidR="006B3E31" w:rsidRPr="00F62097" w:rsidRDefault="006B3E31" w:rsidP="00EC7B4A">
      <w:pPr>
        <w:spacing w:line="240" w:lineRule="auto"/>
      </w:pPr>
      <w:r w:rsidRPr="00F62097">
        <w:t>Sexual abuse is not solely perpetrated by adult males. Women can also commit acts of sexual abuse, as can other children.</w:t>
      </w:r>
      <w:r w:rsidRPr="00F62097">
        <w:rPr>
          <w:rStyle w:val="FootnoteReference"/>
          <w:rFonts w:ascii="Arial" w:hAnsi="Arial" w:cs="Arial"/>
          <w:sz w:val="19"/>
          <w:szCs w:val="19"/>
        </w:rPr>
        <w:footnoteReference w:id="3"/>
      </w:r>
    </w:p>
    <w:p w14:paraId="4D57E26C" w14:textId="77777777" w:rsidR="00CE2A7B" w:rsidRDefault="00CE2A7B" w:rsidP="00EC7B4A">
      <w:pPr>
        <w:pStyle w:val="NormalWeb"/>
        <w:spacing w:before="0" w:beforeAutospacing="0" w:after="0" w:afterAutospacing="0"/>
        <w:rPr>
          <w:rStyle w:val="Heading3Char"/>
          <w:color w:val="auto"/>
        </w:rPr>
      </w:pPr>
    </w:p>
    <w:p w14:paraId="18C58F6E" w14:textId="36C8B86C" w:rsidR="00480AF8" w:rsidRPr="00F62097" w:rsidRDefault="00480AF8" w:rsidP="00EC7B4A">
      <w:pPr>
        <w:pStyle w:val="NormalWeb"/>
        <w:spacing w:before="0" w:beforeAutospacing="0" w:after="0" w:afterAutospacing="0"/>
        <w:rPr>
          <w:rFonts w:ascii="Arial" w:hAnsi="Arial" w:cs="Arial"/>
          <w:sz w:val="19"/>
          <w:szCs w:val="19"/>
        </w:rPr>
      </w:pPr>
      <w:r w:rsidRPr="00F62097">
        <w:rPr>
          <w:rStyle w:val="Heading3Char"/>
          <w:color w:val="auto"/>
        </w:rPr>
        <w:t>Neglect</w:t>
      </w:r>
      <w:r w:rsidRPr="00F62097">
        <w:rPr>
          <w:rFonts w:ascii="Arial" w:hAnsi="Arial" w:cs="Arial"/>
          <w:sz w:val="19"/>
          <w:szCs w:val="19"/>
        </w:rPr>
        <w:t>.</w:t>
      </w:r>
    </w:p>
    <w:p w14:paraId="7E1FBDD2" w14:textId="77777777" w:rsidR="00CE2A7B" w:rsidRDefault="00CE2A7B" w:rsidP="00EC7B4A">
      <w:pPr>
        <w:spacing w:line="240" w:lineRule="auto"/>
        <w:ind w:right="150"/>
        <w:rPr>
          <w:rFonts w:asciiTheme="minorHAnsi" w:eastAsia="Times New Roman" w:hAnsiTheme="minorHAnsi" w:cstheme="minorHAnsi"/>
          <w:szCs w:val="18"/>
          <w:lang w:eastAsia="en-GB"/>
        </w:rPr>
      </w:pPr>
    </w:p>
    <w:p w14:paraId="6E1C16A1" w14:textId="22C21CA0" w:rsidR="006B3E31" w:rsidRDefault="006B3E31" w:rsidP="00EC7B4A">
      <w:pPr>
        <w:spacing w:line="240" w:lineRule="auto"/>
        <w:ind w:right="150"/>
        <w:rPr>
          <w:rFonts w:asciiTheme="minorHAnsi" w:eastAsia="Times New Roman" w:hAnsiTheme="minorHAnsi" w:cstheme="minorHAnsi"/>
          <w:szCs w:val="18"/>
          <w:lang w:eastAsia="en-GB"/>
        </w:rPr>
      </w:pPr>
      <w:r w:rsidRPr="006B3E31">
        <w:rPr>
          <w:rFonts w:asciiTheme="minorHAnsi" w:eastAsia="Times New Roman" w:hAnsiTheme="minorHAnsi" w:cstheme="minorHAnsi"/>
          <w:szCs w:val="18"/>
          <w:lang w:eastAsia="en-GB"/>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BD0D901" w14:textId="77777777" w:rsidR="00CE2A7B" w:rsidRPr="006B3E31" w:rsidRDefault="00CE2A7B" w:rsidP="00EC7B4A">
      <w:pPr>
        <w:spacing w:line="240" w:lineRule="auto"/>
        <w:ind w:right="150"/>
        <w:rPr>
          <w:rFonts w:asciiTheme="minorHAnsi" w:eastAsia="Times New Roman" w:hAnsiTheme="minorHAnsi" w:cstheme="minorHAnsi"/>
          <w:szCs w:val="18"/>
          <w:lang w:eastAsia="en-GB"/>
        </w:rPr>
      </w:pPr>
    </w:p>
    <w:p w14:paraId="4B7B6ABC" w14:textId="11E52A77" w:rsidR="00CE2A7B" w:rsidRDefault="006B3E31" w:rsidP="00CE2A7B">
      <w:pPr>
        <w:pStyle w:val="ListParagraph"/>
        <w:numPr>
          <w:ilvl w:val="0"/>
          <w:numId w:val="31"/>
        </w:numPr>
        <w:spacing w:line="240" w:lineRule="auto"/>
        <w:rPr>
          <w:rFonts w:asciiTheme="minorHAnsi" w:eastAsia="Times New Roman" w:hAnsiTheme="minorHAnsi" w:cstheme="minorHAnsi"/>
          <w:szCs w:val="18"/>
          <w:lang w:eastAsia="en-GB"/>
        </w:rPr>
      </w:pPr>
      <w:r w:rsidRPr="00CE2A7B">
        <w:rPr>
          <w:rFonts w:asciiTheme="minorHAnsi" w:eastAsia="Times New Roman" w:hAnsiTheme="minorHAnsi" w:cstheme="minorHAnsi"/>
          <w:szCs w:val="18"/>
          <w:lang w:eastAsia="en-GB"/>
        </w:rPr>
        <w:t>provide adequate food, clothing and shelter (including exclusion from home or abandonment)</w:t>
      </w:r>
    </w:p>
    <w:p w14:paraId="3BD4D0F8" w14:textId="0583CC31" w:rsidR="00CE2A7B" w:rsidRDefault="006B3E31" w:rsidP="00CE2A7B">
      <w:pPr>
        <w:pStyle w:val="ListParagraph"/>
        <w:numPr>
          <w:ilvl w:val="0"/>
          <w:numId w:val="31"/>
        </w:numPr>
        <w:spacing w:line="240" w:lineRule="auto"/>
        <w:rPr>
          <w:rFonts w:asciiTheme="minorHAnsi" w:eastAsia="Times New Roman" w:hAnsiTheme="minorHAnsi" w:cstheme="minorHAnsi"/>
          <w:szCs w:val="18"/>
          <w:lang w:eastAsia="en-GB"/>
        </w:rPr>
      </w:pPr>
      <w:r w:rsidRPr="00CE2A7B">
        <w:rPr>
          <w:rFonts w:asciiTheme="minorHAnsi" w:eastAsia="Times New Roman" w:hAnsiTheme="minorHAnsi" w:cstheme="minorHAnsi"/>
          <w:szCs w:val="18"/>
          <w:lang w:eastAsia="en-GB"/>
        </w:rPr>
        <w:t>protect a child from physical and emotional harm or danger</w:t>
      </w:r>
    </w:p>
    <w:p w14:paraId="1B911B27" w14:textId="3C21AAA1" w:rsidR="00CE2A7B" w:rsidRDefault="006B3E31" w:rsidP="00CE2A7B">
      <w:pPr>
        <w:pStyle w:val="ListParagraph"/>
        <w:numPr>
          <w:ilvl w:val="0"/>
          <w:numId w:val="31"/>
        </w:numPr>
        <w:spacing w:line="240" w:lineRule="auto"/>
        <w:rPr>
          <w:rFonts w:asciiTheme="minorHAnsi" w:eastAsia="Times New Roman" w:hAnsiTheme="minorHAnsi" w:cstheme="minorHAnsi"/>
          <w:szCs w:val="18"/>
          <w:lang w:eastAsia="en-GB"/>
        </w:rPr>
      </w:pPr>
      <w:r w:rsidRPr="00CE2A7B">
        <w:rPr>
          <w:rFonts w:asciiTheme="minorHAnsi" w:eastAsia="Times New Roman" w:hAnsiTheme="minorHAnsi" w:cstheme="minorHAnsi"/>
          <w:szCs w:val="18"/>
          <w:lang w:eastAsia="en-GB"/>
        </w:rPr>
        <w:t>ensure adequate supervision (including the use of inadequate care-givers)</w:t>
      </w:r>
    </w:p>
    <w:p w14:paraId="0FE78DA2" w14:textId="1A7F2A93" w:rsidR="006B3E31" w:rsidRPr="00CE2A7B" w:rsidRDefault="006B3E31" w:rsidP="00CE2A7B">
      <w:pPr>
        <w:pStyle w:val="ListParagraph"/>
        <w:numPr>
          <w:ilvl w:val="0"/>
          <w:numId w:val="31"/>
        </w:numPr>
        <w:spacing w:line="240" w:lineRule="auto"/>
        <w:rPr>
          <w:rFonts w:asciiTheme="minorHAnsi" w:eastAsia="Times New Roman" w:hAnsiTheme="minorHAnsi" w:cstheme="minorHAnsi"/>
          <w:szCs w:val="18"/>
          <w:lang w:eastAsia="en-GB"/>
        </w:rPr>
      </w:pPr>
      <w:r w:rsidRPr="00CE2A7B">
        <w:rPr>
          <w:rFonts w:asciiTheme="minorHAnsi" w:eastAsia="Times New Roman" w:hAnsiTheme="minorHAnsi" w:cstheme="minorHAnsi"/>
          <w:szCs w:val="18"/>
          <w:lang w:eastAsia="en-GB"/>
        </w:rPr>
        <w:t xml:space="preserve">ensure access to appropriate medical care or treatment. </w:t>
      </w:r>
    </w:p>
    <w:p w14:paraId="1D5B525D" w14:textId="77777777" w:rsidR="00CE2A7B" w:rsidRDefault="00CE2A7B" w:rsidP="00EC7B4A">
      <w:pPr>
        <w:spacing w:line="240" w:lineRule="auto"/>
        <w:ind w:right="150"/>
        <w:rPr>
          <w:rFonts w:asciiTheme="minorHAnsi" w:eastAsia="Times New Roman" w:hAnsiTheme="minorHAnsi" w:cstheme="minorHAnsi"/>
          <w:szCs w:val="18"/>
          <w:lang w:eastAsia="en-GB"/>
        </w:rPr>
      </w:pPr>
    </w:p>
    <w:p w14:paraId="41312E02" w14:textId="28CB612A" w:rsidR="006B3E31" w:rsidRPr="006B3E31" w:rsidRDefault="006B3E31" w:rsidP="00EC7B4A">
      <w:pPr>
        <w:spacing w:line="240" w:lineRule="auto"/>
        <w:ind w:right="150"/>
        <w:rPr>
          <w:rFonts w:asciiTheme="minorHAnsi" w:eastAsia="Times New Roman" w:hAnsiTheme="minorHAnsi" w:cstheme="minorHAnsi"/>
          <w:szCs w:val="18"/>
          <w:lang w:eastAsia="en-GB"/>
        </w:rPr>
      </w:pPr>
      <w:r w:rsidRPr="006B3E31">
        <w:rPr>
          <w:rFonts w:asciiTheme="minorHAnsi" w:eastAsia="Times New Roman" w:hAnsiTheme="minorHAnsi" w:cstheme="minorHAnsi"/>
          <w:szCs w:val="18"/>
          <w:lang w:eastAsia="en-GB"/>
        </w:rPr>
        <w:t>It may also include neglect of, or unresponsiveness to, a child's basic emotional needs.</w:t>
      </w:r>
      <w:r w:rsidRPr="00F62097">
        <w:rPr>
          <w:rStyle w:val="FootnoteReference"/>
          <w:rFonts w:asciiTheme="minorHAnsi" w:eastAsia="Times New Roman" w:hAnsiTheme="minorHAnsi" w:cstheme="minorHAnsi"/>
          <w:szCs w:val="18"/>
          <w:lang w:eastAsia="en-GB"/>
        </w:rPr>
        <w:footnoteReference w:id="4"/>
      </w:r>
    </w:p>
    <w:p w14:paraId="3C1FF9B8" w14:textId="5FB1F6E5" w:rsidR="00F62097" w:rsidRDefault="00227723" w:rsidP="00EC7B4A">
      <w:pPr>
        <w:pStyle w:val="Heading2"/>
        <w:spacing w:before="0" w:after="0" w:line="240" w:lineRule="auto"/>
        <w:rPr>
          <w:rFonts w:eastAsia="Calibri"/>
        </w:rPr>
      </w:pPr>
      <w:r>
        <w:rPr>
          <w:rFonts w:eastAsia="Calibri"/>
        </w:rPr>
        <w:lastRenderedPageBreak/>
        <w:t>The Southmead P</w:t>
      </w:r>
      <w:r w:rsidR="00F62097">
        <w:rPr>
          <w:rFonts w:eastAsia="Calibri"/>
        </w:rPr>
        <w:t>roject Child Protection Statement</w:t>
      </w:r>
    </w:p>
    <w:p w14:paraId="4959A86D" w14:textId="77777777" w:rsidR="00CE2A7B" w:rsidRPr="00CE2A7B" w:rsidRDefault="00CE2A7B" w:rsidP="00CE2A7B"/>
    <w:p w14:paraId="2782E174" w14:textId="67D0B1D8" w:rsidR="00792215" w:rsidRDefault="00792215" w:rsidP="00EC7B4A">
      <w:pPr>
        <w:pStyle w:val="CommentText"/>
        <w:rPr>
          <w:rFonts w:ascii="Calibri" w:eastAsia="Calibri" w:hAnsi="Calibri"/>
          <w:b/>
          <w:sz w:val="22"/>
          <w:szCs w:val="22"/>
          <w:lang w:val="en-GB" w:eastAsia="en-US"/>
        </w:rPr>
      </w:pPr>
      <w:r w:rsidRPr="00F62097">
        <w:rPr>
          <w:rFonts w:ascii="Calibri" w:eastAsia="Calibri" w:hAnsi="Calibri"/>
          <w:b/>
          <w:sz w:val="22"/>
          <w:szCs w:val="22"/>
          <w:lang w:val="en-GB" w:eastAsia="en-US"/>
        </w:rPr>
        <w:t>We recognise that:</w:t>
      </w:r>
    </w:p>
    <w:p w14:paraId="4C439BC9" w14:textId="77777777" w:rsidR="00CE2A7B" w:rsidRPr="00F62097" w:rsidRDefault="00CE2A7B" w:rsidP="00EC7B4A">
      <w:pPr>
        <w:pStyle w:val="CommentText"/>
        <w:rPr>
          <w:rFonts w:ascii="Calibri" w:eastAsia="Calibri" w:hAnsi="Calibri"/>
          <w:b/>
          <w:sz w:val="22"/>
          <w:szCs w:val="22"/>
          <w:lang w:val="en-GB" w:eastAsia="en-US"/>
        </w:rPr>
      </w:pPr>
    </w:p>
    <w:p w14:paraId="1965A467" w14:textId="6F0DE653" w:rsidR="00CE2A7B" w:rsidRDefault="00792215" w:rsidP="00CE2A7B">
      <w:pPr>
        <w:pStyle w:val="ListParagraph"/>
        <w:numPr>
          <w:ilvl w:val="0"/>
          <w:numId w:val="32"/>
        </w:numPr>
        <w:spacing w:line="240" w:lineRule="auto"/>
      </w:pPr>
      <w:r w:rsidRPr="00F62097">
        <w:t>The welfare of the child is paramount, as enshrined in the Children Act 1989</w:t>
      </w:r>
      <w:r w:rsidR="00CE2A7B">
        <w:t>.</w:t>
      </w:r>
    </w:p>
    <w:p w14:paraId="4C59440A" w14:textId="0349F3F2" w:rsidR="00CE2A7B" w:rsidRDefault="00792215" w:rsidP="00CE2A7B">
      <w:pPr>
        <w:pStyle w:val="ListParagraph"/>
        <w:numPr>
          <w:ilvl w:val="0"/>
          <w:numId w:val="32"/>
        </w:numPr>
        <w:spacing w:line="240" w:lineRule="auto"/>
      </w:pPr>
      <w:r w:rsidRPr="00F62097">
        <w:t>All children, regardless of age, disability, gender, racial heritage, religious belief, sexual orientation or identity, have a right to equal protection from all types of harm or abuse</w:t>
      </w:r>
      <w:r w:rsidR="00CE2A7B">
        <w:t>.</w:t>
      </w:r>
    </w:p>
    <w:p w14:paraId="025E5C4A" w14:textId="47202CB5" w:rsidR="00CE2A7B" w:rsidRDefault="00792215" w:rsidP="00CE2A7B">
      <w:pPr>
        <w:pStyle w:val="ListParagraph"/>
        <w:numPr>
          <w:ilvl w:val="0"/>
          <w:numId w:val="32"/>
        </w:numPr>
        <w:spacing w:line="240" w:lineRule="auto"/>
      </w:pPr>
      <w:r w:rsidRPr="00F62097">
        <w:t>Some children are additionally vulnerable because of the impact of previous experiences, their level of dependency, communication needs or other issues</w:t>
      </w:r>
      <w:r w:rsidR="00CE2A7B">
        <w:t>.</w:t>
      </w:r>
    </w:p>
    <w:p w14:paraId="43A9E141" w14:textId="385FF286" w:rsidR="00CE2A7B" w:rsidRDefault="00792215" w:rsidP="00CE2A7B">
      <w:pPr>
        <w:pStyle w:val="ListParagraph"/>
        <w:numPr>
          <w:ilvl w:val="0"/>
          <w:numId w:val="32"/>
        </w:numPr>
        <w:spacing w:line="240" w:lineRule="auto"/>
      </w:pPr>
      <w:r w:rsidRPr="00F62097">
        <w:t>Working in partnership with children, young people, their parents, carers and other agencies is essential in promoting young people’s welfare</w:t>
      </w:r>
      <w:r w:rsidR="00CE2A7B">
        <w:t>.</w:t>
      </w:r>
    </w:p>
    <w:p w14:paraId="78F58B2C" w14:textId="3BF5116A" w:rsidR="00792215" w:rsidRPr="00F62097" w:rsidRDefault="00792215" w:rsidP="00CE2A7B">
      <w:pPr>
        <w:pStyle w:val="ListParagraph"/>
        <w:numPr>
          <w:ilvl w:val="0"/>
          <w:numId w:val="32"/>
        </w:numPr>
        <w:spacing w:line="240" w:lineRule="auto"/>
      </w:pPr>
      <w:r w:rsidRPr="00F62097">
        <w:t xml:space="preserve">Confidentiality is important to our clients but we have an obligation to protect children and their welfare is always the paramount consideration. </w:t>
      </w:r>
    </w:p>
    <w:p w14:paraId="3835CC90" w14:textId="77777777" w:rsidR="00CE2A7B" w:rsidRDefault="00CE2A7B" w:rsidP="00EC7B4A">
      <w:pPr>
        <w:autoSpaceDE w:val="0"/>
        <w:autoSpaceDN w:val="0"/>
        <w:adjustRightInd w:val="0"/>
        <w:spacing w:line="240" w:lineRule="auto"/>
        <w:jc w:val="both"/>
        <w:rPr>
          <w:b/>
        </w:rPr>
      </w:pPr>
    </w:p>
    <w:p w14:paraId="7EE91D2D" w14:textId="67335AF8" w:rsidR="00792215" w:rsidRPr="00F62097" w:rsidRDefault="00BD17FE" w:rsidP="00EC7B4A">
      <w:pPr>
        <w:autoSpaceDE w:val="0"/>
        <w:autoSpaceDN w:val="0"/>
        <w:adjustRightInd w:val="0"/>
        <w:spacing w:line="240" w:lineRule="auto"/>
        <w:jc w:val="both"/>
        <w:rPr>
          <w:b/>
        </w:rPr>
      </w:pPr>
      <w:r w:rsidRPr="00F62097">
        <w:rPr>
          <w:b/>
        </w:rPr>
        <w:t xml:space="preserve">The </w:t>
      </w:r>
      <w:r w:rsidR="00792215" w:rsidRPr="00F62097">
        <w:rPr>
          <w:b/>
        </w:rPr>
        <w:t>Southmead Project will seek to keep ch</w:t>
      </w:r>
      <w:r w:rsidR="00500FD2">
        <w:rPr>
          <w:b/>
        </w:rPr>
        <w:t>ildren and young people safe by:</w:t>
      </w:r>
    </w:p>
    <w:p w14:paraId="48FF080A" w14:textId="77777777" w:rsidR="00CE2A7B" w:rsidRDefault="00CE2A7B" w:rsidP="00CE2A7B">
      <w:pPr>
        <w:spacing w:line="240" w:lineRule="auto"/>
      </w:pPr>
    </w:p>
    <w:p w14:paraId="2EBBA0A0" w14:textId="77777777" w:rsidR="00CE2A7B" w:rsidRPr="00CE2A7B" w:rsidRDefault="00792215" w:rsidP="00CE2A7B">
      <w:pPr>
        <w:pStyle w:val="ListParagraph"/>
        <w:numPr>
          <w:ilvl w:val="0"/>
          <w:numId w:val="33"/>
        </w:numPr>
        <w:spacing w:line="240" w:lineRule="auto"/>
      </w:pPr>
      <w:r w:rsidRPr="00CE2A7B">
        <w:t>Valuing them, listening to and respecting them</w:t>
      </w:r>
      <w:r w:rsidR="009332E6" w:rsidRPr="00CE2A7B">
        <w:t>.</w:t>
      </w:r>
    </w:p>
    <w:p w14:paraId="797D4928" w14:textId="77777777" w:rsidR="00CE2A7B" w:rsidRPr="00CE2A7B" w:rsidRDefault="00792215" w:rsidP="00CE2A7B">
      <w:pPr>
        <w:pStyle w:val="ListParagraph"/>
        <w:numPr>
          <w:ilvl w:val="0"/>
          <w:numId w:val="33"/>
        </w:numPr>
        <w:spacing w:line="240" w:lineRule="auto"/>
      </w:pPr>
      <w:r w:rsidRPr="00CE2A7B">
        <w:t>Appointing a Designated Safeguarding Officer (DSO) for children and young people</w:t>
      </w:r>
      <w:r w:rsidR="004B3460" w:rsidRPr="00CE2A7B">
        <w:t xml:space="preserve"> and</w:t>
      </w:r>
      <w:r w:rsidRPr="00CE2A7B">
        <w:t xml:space="preserve"> a deputy</w:t>
      </w:r>
      <w:r w:rsidR="009332E6" w:rsidRPr="00CE2A7B">
        <w:t>.</w:t>
      </w:r>
    </w:p>
    <w:p w14:paraId="7FCDACCB" w14:textId="77777777" w:rsidR="00CE2A7B" w:rsidRPr="00CE2A7B" w:rsidRDefault="00792215" w:rsidP="00CE2A7B">
      <w:pPr>
        <w:pStyle w:val="ListParagraph"/>
        <w:numPr>
          <w:ilvl w:val="0"/>
          <w:numId w:val="33"/>
        </w:numPr>
        <w:spacing w:line="240" w:lineRule="auto"/>
      </w:pPr>
      <w:r w:rsidRPr="00CE2A7B">
        <w:t>Adopting child protection and safeguarding practices through procedures and a code of conduct for staff and volunteers</w:t>
      </w:r>
      <w:r w:rsidR="009332E6" w:rsidRPr="00CE2A7B">
        <w:t>.</w:t>
      </w:r>
    </w:p>
    <w:p w14:paraId="50CA4822" w14:textId="77777777" w:rsidR="00CE2A7B" w:rsidRPr="00CE2A7B" w:rsidRDefault="00792215" w:rsidP="00CE2A7B">
      <w:pPr>
        <w:pStyle w:val="ListParagraph"/>
        <w:numPr>
          <w:ilvl w:val="0"/>
          <w:numId w:val="33"/>
        </w:numPr>
        <w:spacing w:line="240" w:lineRule="auto"/>
      </w:pPr>
      <w:r w:rsidRPr="00CE2A7B">
        <w:t>Providing effective management for staff and volunteers through supervision, support, training and quality assurance measures</w:t>
      </w:r>
      <w:r w:rsidR="009332E6" w:rsidRPr="00CE2A7B">
        <w:t>.</w:t>
      </w:r>
    </w:p>
    <w:p w14:paraId="011CAF0C" w14:textId="77777777" w:rsidR="00CE2A7B" w:rsidRPr="00CE2A7B" w:rsidRDefault="00792215" w:rsidP="00CE2A7B">
      <w:pPr>
        <w:pStyle w:val="ListParagraph"/>
        <w:numPr>
          <w:ilvl w:val="0"/>
          <w:numId w:val="33"/>
        </w:numPr>
        <w:spacing w:line="240" w:lineRule="auto"/>
      </w:pPr>
      <w:r w:rsidRPr="00CE2A7B">
        <w:t xml:space="preserve">Recruiting staff and volunteers safely, ensuring </w:t>
      </w:r>
      <w:r w:rsidR="00ED2F3D" w:rsidRPr="00CE2A7B">
        <w:rPr>
          <w:lang w:eastAsia="en-GB"/>
        </w:rPr>
        <w:t>that all staff, volunteers and trustees have enhanced Disclosure Barring Service (DBS) check</w:t>
      </w:r>
      <w:r w:rsidR="00CE2A7B" w:rsidRPr="00CE2A7B">
        <w:rPr>
          <w:lang w:eastAsia="en-GB"/>
        </w:rPr>
        <w:t>s</w:t>
      </w:r>
      <w:r w:rsidR="00ED2F3D" w:rsidRPr="00CE2A7B">
        <w:rPr>
          <w:lang w:eastAsia="en-GB"/>
        </w:rPr>
        <w:t>.</w:t>
      </w:r>
    </w:p>
    <w:p w14:paraId="78860C6F" w14:textId="77777777" w:rsidR="00CE2A7B" w:rsidRDefault="00ED2F3D" w:rsidP="00CE2A7B">
      <w:pPr>
        <w:pStyle w:val="ListParagraph"/>
        <w:numPr>
          <w:ilvl w:val="0"/>
          <w:numId w:val="33"/>
        </w:numPr>
        <w:spacing w:line="240" w:lineRule="auto"/>
      </w:pPr>
      <w:r w:rsidRPr="00CE2A7B">
        <w:rPr>
          <w:lang w:eastAsia="en-GB"/>
        </w:rPr>
        <w:t>Provide thorough and effective training to staff and volunteer</w:t>
      </w:r>
      <w:r w:rsidR="00500FD2" w:rsidRPr="00CE2A7B">
        <w:rPr>
          <w:lang w:eastAsia="en-GB"/>
        </w:rPr>
        <w:t>s</w:t>
      </w:r>
      <w:r w:rsidRPr="00CE2A7B">
        <w:rPr>
          <w:lang w:eastAsia="en-GB"/>
        </w:rPr>
        <w:t xml:space="preserve"> on child protection policies and procedures. </w:t>
      </w:r>
    </w:p>
    <w:p w14:paraId="5BBE359F" w14:textId="6B3A6885" w:rsidR="00CE2A7B" w:rsidRDefault="00792215" w:rsidP="00CE2A7B">
      <w:pPr>
        <w:pStyle w:val="ListParagraph"/>
        <w:numPr>
          <w:ilvl w:val="0"/>
          <w:numId w:val="33"/>
        </w:numPr>
        <w:spacing w:line="240" w:lineRule="auto"/>
      </w:pPr>
      <w:r w:rsidRPr="00F62097">
        <w:t xml:space="preserve">Recording and storing information professionally and securely, and sharing information about safeguarding and good practice with staff and volunteers via </w:t>
      </w:r>
      <w:r w:rsidR="00CE2A7B">
        <w:t xml:space="preserve">resources </w:t>
      </w:r>
      <w:r w:rsidR="00500FD2">
        <w:t>and</w:t>
      </w:r>
      <w:r w:rsidRPr="00F62097">
        <w:t xml:space="preserve"> one-to-one discussions</w:t>
      </w:r>
      <w:r w:rsidR="009332E6" w:rsidRPr="00F62097">
        <w:t>.</w:t>
      </w:r>
    </w:p>
    <w:p w14:paraId="72DF7BD6" w14:textId="77777777" w:rsidR="00CE2A7B" w:rsidRDefault="00792215" w:rsidP="00CE2A7B">
      <w:pPr>
        <w:pStyle w:val="ListParagraph"/>
        <w:numPr>
          <w:ilvl w:val="0"/>
          <w:numId w:val="33"/>
        </w:numPr>
        <w:spacing w:line="240" w:lineRule="auto"/>
      </w:pPr>
      <w:r w:rsidRPr="00F62097">
        <w:t xml:space="preserve">Using our safeguarding procedures to share concerns and relevant information with agencies who need to know, and involving children, young people, parents, families and carers </w:t>
      </w:r>
      <w:r w:rsidR="00CE2A7B">
        <w:t xml:space="preserve">as </w:t>
      </w:r>
      <w:r w:rsidRPr="00F62097">
        <w:t>appropriate</w:t>
      </w:r>
      <w:r w:rsidR="009332E6" w:rsidRPr="00F62097">
        <w:t>.</w:t>
      </w:r>
    </w:p>
    <w:p w14:paraId="46ECCD66" w14:textId="77777777" w:rsidR="00CE2A7B" w:rsidRDefault="00792215" w:rsidP="00CE2A7B">
      <w:pPr>
        <w:pStyle w:val="ListParagraph"/>
        <w:numPr>
          <w:ilvl w:val="0"/>
          <w:numId w:val="33"/>
        </w:numPr>
        <w:spacing w:line="240" w:lineRule="auto"/>
      </w:pPr>
      <w:r w:rsidRPr="00F62097">
        <w:t>Using our procedures to manage allegations against staff and volunteers appropriately</w:t>
      </w:r>
      <w:r w:rsidR="009332E6" w:rsidRPr="00F62097">
        <w:t>.</w:t>
      </w:r>
      <w:r w:rsidRPr="00F62097">
        <w:t xml:space="preserve"> </w:t>
      </w:r>
    </w:p>
    <w:p w14:paraId="58EB4FC7" w14:textId="77777777" w:rsidR="00CE2A7B" w:rsidRDefault="00792215" w:rsidP="00CE2A7B">
      <w:pPr>
        <w:pStyle w:val="ListParagraph"/>
        <w:numPr>
          <w:ilvl w:val="0"/>
          <w:numId w:val="33"/>
        </w:numPr>
        <w:spacing w:line="240" w:lineRule="auto"/>
      </w:pPr>
      <w:r w:rsidRPr="00F62097">
        <w:t>Creating and maintaining an anti-bullying environment and ensuring that we have a policy and procedure to help us deal effectively with any bullying that does arise</w:t>
      </w:r>
      <w:r w:rsidR="009332E6" w:rsidRPr="00F62097">
        <w:t>.</w:t>
      </w:r>
    </w:p>
    <w:p w14:paraId="11AFED9A" w14:textId="77777777" w:rsidR="00CE2A7B" w:rsidRDefault="00792215" w:rsidP="00CE2A7B">
      <w:pPr>
        <w:pStyle w:val="ListParagraph"/>
        <w:numPr>
          <w:ilvl w:val="0"/>
          <w:numId w:val="33"/>
        </w:numPr>
        <w:spacing w:line="240" w:lineRule="auto"/>
      </w:pPr>
      <w:r w:rsidRPr="00F62097">
        <w:t>Ensuring that we have effective complaints and whistleblowing measures in place and the DSO will report all concerns, complaints and allegations of abuse against or by staff to the appropriate Local Authority Designated Officer</w:t>
      </w:r>
      <w:r w:rsidR="009332E6" w:rsidRPr="00F62097">
        <w:t>.</w:t>
      </w:r>
    </w:p>
    <w:p w14:paraId="58FF42C4" w14:textId="6886AD36" w:rsidR="00792215" w:rsidRPr="00F62097" w:rsidRDefault="00792215" w:rsidP="00CE2A7B">
      <w:pPr>
        <w:pStyle w:val="ListParagraph"/>
        <w:numPr>
          <w:ilvl w:val="0"/>
          <w:numId w:val="33"/>
        </w:numPr>
        <w:spacing w:line="240" w:lineRule="auto"/>
      </w:pPr>
      <w:r w:rsidRPr="00F62097">
        <w:t>Ensuring that we provide a safe physical environment for our children, young people, staff and volunteers, by applying health and safety measures in accordance with the law and regulatory guidance.</w:t>
      </w:r>
    </w:p>
    <w:p w14:paraId="26677EFB" w14:textId="77777777" w:rsidR="0090391B" w:rsidRDefault="0090391B" w:rsidP="00EC7B4A">
      <w:pPr>
        <w:pStyle w:val="Heading2"/>
        <w:spacing w:before="0" w:after="0" w:line="240" w:lineRule="auto"/>
      </w:pPr>
    </w:p>
    <w:p w14:paraId="53B147CC" w14:textId="05764CA8" w:rsidR="008636F1" w:rsidRPr="00F62097" w:rsidRDefault="008636F1" w:rsidP="00EC7B4A">
      <w:pPr>
        <w:pStyle w:val="Heading2"/>
        <w:spacing w:before="0" w:after="0" w:line="240" w:lineRule="auto"/>
      </w:pPr>
      <w:r w:rsidRPr="00F62097">
        <w:t>Procedure following disclosure</w:t>
      </w:r>
    </w:p>
    <w:p w14:paraId="0A12EF57" w14:textId="77777777" w:rsidR="0090391B" w:rsidRDefault="0090391B" w:rsidP="00EC7B4A">
      <w:pPr>
        <w:autoSpaceDE w:val="0"/>
        <w:autoSpaceDN w:val="0"/>
        <w:adjustRightInd w:val="0"/>
        <w:spacing w:line="240" w:lineRule="auto"/>
        <w:jc w:val="both"/>
      </w:pPr>
    </w:p>
    <w:p w14:paraId="531C3AD8" w14:textId="742543F3" w:rsidR="006B6690" w:rsidRDefault="006B6690" w:rsidP="00EC7B4A">
      <w:pPr>
        <w:autoSpaceDE w:val="0"/>
        <w:autoSpaceDN w:val="0"/>
        <w:adjustRightInd w:val="0"/>
        <w:spacing w:line="240" w:lineRule="auto"/>
        <w:jc w:val="both"/>
      </w:pPr>
      <w:r w:rsidRPr="00F62097">
        <w:t>If a client discloses that they are aware of a child at risk of abuse the following procedure applies:</w:t>
      </w:r>
    </w:p>
    <w:p w14:paraId="54ACC0BB" w14:textId="77777777" w:rsidR="0090391B" w:rsidRPr="00F62097" w:rsidRDefault="0090391B" w:rsidP="00EC7B4A">
      <w:pPr>
        <w:autoSpaceDE w:val="0"/>
        <w:autoSpaceDN w:val="0"/>
        <w:adjustRightInd w:val="0"/>
        <w:spacing w:line="240" w:lineRule="auto"/>
        <w:jc w:val="both"/>
      </w:pPr>
    </w:p>
    <w:p w14:paraId="14D42DF0" w14:textId="77777777" w:rsidR="0090391B" w:rsidRDefault="006B6690" w:rsidP="0090391B">
      <w:pPr>
        <w:pStyle w:val="ListParagraph"/>
        <w:numPr>
          <w:ilvl w:val="0"/>
          <w:numId w:val="34"/>
        </w:numPr>
        <w:autoSpaceDE w:val="0"/>
        <w:autoSpaceDN w:val="0"/>
        <w:adjustRightInd w:val="0"/>
        <w:spacing w:line="240" w:lineRule="auto"/>
        <w:jc w:val="both"/>
      </w:pPr>
      <w:r w:rsidRPr="00F62097">
        <w:t>Believe what the person is saying and take it seriously</w:t>
      </w:r>
      <w:r w:rsidR="0090391B">
        <w:t>, and</w:t>
      </w:r>
      <w:r w:rsidRPr="00F62097">
        <w:t xml:space="preserve"> all allegations of abuse or potential abuse must be acted on.</w:t>
      </w:r>
    </w:p>
    <w:p w14:paraId="6EB833CB" w14:textId="77777777" w:rsidR="0090391B" w:rsidRDefault="006B6690" w:rsidP="0090391B">
      <w:pPr>
        <w:pStyle w:val="ListParagraph"/>
        <w:numPr>
          <w:ilvl w:val="0"/>
          <w:numId w:val="34"/>
        </w:numPr>
        <w:autoSpaceDE w:val="0"/>
        <w:autoSpaceDN w:val="0"/>
        <w:adjustRightInd w:val="0"/>
        <w:spacing w:line="240" w:lineRule="auto"/>
        <w:jc w:val="both"/>
      </w:pPr>
      <w:r w:rsidRPr="00F62097">
        <w:t xml:space="preserve">Reassure the person who has made the disclosure to you that they have done the right thing. Explain to the person that you will now pass this on to the </w:t>
      </w:r>
      <w:r w:rsidR="00BD17FE" w:rsidRPr="00F62097">
        <w:t>DSO</w:t>
      </w:r>
      <w:r w:rsidRPr="00F62097">
        <w:t xml:space="preserve"> </w:t>
      </w:r>
      <w:r w:rsidR="00CF6476">
        <w:t xml:space="preserve">or Deputy DSO and </w:t>
      </w:r>
      <w:r w:rsidRPr="00F62097">
        <w:t>the appropriate action</w:t>
      </w:r>
      <w:r w:rsidR="00CF6476">
        <w:t xml:space="preserve"> will be taken</w:t>
      </w:r>
      <w:r w:rsidRPr="00F62097">
        <w:t>.</w:t>
      </w:r>
    </w:p>
    <w:p w14:paraId="44D40DC4" w14:textId="77777777" w:rsidR="00FE1B47" w:rsidRDefault="006B6690" w:rsidP="00FE1B47">
      <w:pPr>
        <w:pStyle w:val="ListParagraph"/>
        <w:numPr>
          <w:ilvl w:val="0"/>
          <w:numId w:val="34"/>
        </w:numPr>
        <w:autoSpaceDE w:val="0"/>
        <w:autoSpaceDN w:val="0"/>
        <w:adjustRightInd w:val="0"/>
        <w:spacing w:line="240" w:lineRule="auto"/>
        <w:jc w:val="both"/>
      </w:pPr>
      <w:r w:rsidRPr="00F62097">
        <w:lastRenderedPageBreak/>
        <w:t xml:space="preserve">Take the allegations to the </w:t>
      </w:r>
      <w:r w:rsidR="00BD17FE" w:rsidRPr="00F62097">
        <w:t xml:space="preserve">DSO </w:t>
      </w:r>
      <w:r w:rsidR="00CF6476">
        <w:t xml:space="preserve">or Deputy DSO to discuss what actions to take. The person disclosed to, with the support of the DSO or Deputy DSO, </w:t>
      </w:r>
      <w:r w:rsidRPr="00F62097">
        <w:t xml:space="preserve">will pass on the relevant information to </w:t>
      </w:r>
      <w:r w:rsidR="00CF6476">
        <w:t xml:space="preserve">Children’s </w:t>
      </w:r>
      <w:r w:rsidRPr="00F62097">
        <w:t>Services, or failing this the Police, and will liaise as necessary.</w:t>
      </w:r>
    </w:p>
    <w:p w14:paraId="2CE3E4EE" w14:textId="77777777" w:rsidR="00FE1B47" w:rsidRDefault="006B6690" w:rsidP="00FE1B47">
      <w:pPr>
        <w:pStyle w:val="ListParagraph"/>
        <w:numPr>
          <w:ilvl w:val="0"/>
          <w:numId w:val="34"/>
        </w:numPr>
        <w:autoSpaceDE w:val="0"/>
        <w:autoSpaceDN w:val="0"/>
        <w:adjustRightInd w:val="0"/>
        <w:spacing w:line="240" w:lineRule="auto"/>
        <w:jc w:val="both"/>
      </w:pPr>
      <w:r w:rsidRPr="00F62097">
        <w:t>Record exactly what you have been told as soon after the disclosure as possible.</w:t>
      </w:r>
    </w:p>
    <w:p w14:paraId="04B67BFE" w14:textId="77777777" w:rsidR="00FE1B47" w:rsidRDefault="006B6690" w:rsidP="00FE1B47">
      <w:pPr>
        <w:pStyle w:val="ListParagraph"/>
        <w:numPr>
          <w:ilvl w:val="0"/>
          <w:numId w:val="34"/>
        </w:numPr>
        <w:autoSpaceDE w:val="0"/>
        <w:autoSpaceDN w:val="0"/>
        <w:adjustRightInd w:val="0"/>
        <w:spacing w:line="240" w:lineRule="auto"/>
        <w:jc w:val="both"/>
      </w:pPr>
      <w:r w:rsidRPr="00F62097">
        <w:t xml:space="preserve">A safeguarding </w:t>
      </w:r>
      <w:r w:rsidR="00FE1B47">
        <w:t xml:space="preserve">report </w:t>
      </w:r>
      <w:r w:rsidRPr="00F62097">
        <w:t>form will be filled in to record any discussions or actions taken.</w:t>
      </w:r>
    </w:p>
    <w:p w14:paraId="186A7E22" w14:textId="4B3C2AF1" w:rsidR="00FE1B47" w:rsidRDefault="006B6690" w:rsidP="00FE1B47">
      <w:pPr>
        <w:pStyle w:val="ListParagraph"/>
        <w:numPr>
          <w:ilvl w:val="0"/>
          <w:numId w:val="34"/>
        </w:numPr>
        <w:autoSpaceDE w:val="0"/>
        <w:autoSpaceDN w:val="0"/>
        <w:adjustRightInd w:val="0"/>
        <w:spacing w:line="240" w:lineRule="auto"/>
        <w:jc w:val="both"/>
      </w:pPr>
      <w:r w:rsidRPr="00F62097">
        <w:t xml:space="preserve">If for any reason you cannot immediately contact the </w:t>
      </w:r>
      <w:r w:rsidR="00BD17FE" w:rsidRPr="00F62097">
        <w:t>DSO</w:t>
      </w:r>
      <w:r w:rsidR="004B3460">
        <w:t xml:space="preserve"> or</w:t>
      </w:r>
      <w:r w:rsidR="0041056C" w:rsidRPr="00F62097">
        <w:t xml:space="preserve"> </w:t>
      </w:r>
      <w:r w:rsidR="007E2C92" w:rsidRPr="00F62097">
        <w:t>Deputy DSO</w:t>
      </w:r>
      <w:r w:rsidR="004B3460">
        <w:t xml:space="preserve">, contact Children’s </w:t>
      </w:r>
      <w:r w:rsidR="008636F1" w:rsidRPr="00F62097">
        <w:t xml:space="preserve">Services, </w:t>
      </w:r>
      <w:r w:rsidR="00FE1B47">
        <w:t xml:space="preserve">the </w:t>
      </w:r>
      <w:r w:rsidRPr="00F62097">
        <w:t>emergency duty Social Worker</w:t>
      </w:r>
      <w:r w:rsidR="008636F1" w:rsidRPr="00F62097">
        <w:t xml:space="preserve"> (if out of hours)</w:t>
      </w:r>
      <w:r w:rsidRPr="00F62097">
        <w:t xml:space="preserve"> or the Police</w:t>
      </w:r>
      <w:r w:rsidR="00FE1B47">
        <w:t xml:space="preserve"> directly</w:t>
      </w:r>
      <w:r w:rsidR="000C1C30">
        <w:t xml:space="preserve"> to pass on all relevant information</w:t>
      </w:r>
      <w:r w:rsidRPr="00F62097">
        <w:t>.</w:t>
      </w:r>
      <w:r w:rsidR="000C1C30">
        <w:t xml:space="preserve"> Your actions must be communicated to the DSO or Deputy DSO as soon as possible.</w:t>
      </w:r>
    </w:p>
    <w:p w14:paraId="5EB118BB" w14:textId="77777777" w:rsidR="00FE1B47" w:rsidRDefault="006B6690" w:rsidP="00FE1B47">
      <w:pPr>
        <w:pStyle w:val="ListParagraph"/>
        <w:numPr>
          <w:ilvl w:val="0"/>
          <w:numId w:val="34"/>
        </w:numPr>
        <w:autoSpaceDE w:val="0"/>
        <w:autoSpaceDN w:val="0"/>
        <w:adjustRightInd w:val="0"/>
        <w:spacing w:line="240" w:lineRule="auto"/>
        <w:jc w:val="both"/>
      </w:pPr>
      <w:r w:rsidRPr="00F62097">
        <w:t xml:space="preserve">Under no circumstance should you confront the </w:t>
      </w:r>
      <w:r w:rsidR="008636F1" w:rsidRPr="00F62097">
        <w:t xml:space="preserve">alleged </w:t>
      </w:r>
      <w:r w:rsidRPr="00F62097">
        <w:t xml:space="preserve">abuser. Do not share suspicions or information with any other person other than the </w:t>
      </w:r>
      <w:r w:rsidR="00BD17FE" w:rsidRPr="00F62097">
        <w:t>DSO</w:t>
      </w:r>
      <w:r w:rsidR="004B7972">
        <w:t xml:space="preserve"> or</w:t>
      </w:r>
      <w:r w:rsidRPr="00F62097">
        <w:t xml:space="preserve"> </w:t>
      </w:r>
      <w:r w:rsidR="007E2C92" w:rsidRPr="00F62097">
        <w:t>Deputy DSO</w:t>
      </w:r>
      <w:r w:rsidR="0041056C" w:rsidRPr="00F62097">
        <w:t xml:space="preserve"> for safeguarding, </w:t>
      </w:r>
      <w:r w:rsidR="004B7972">
        <w:t xml:space="preserve">Children’s </w:t>
      </w:r>
      <w:r w:rsidRPr="00F62097">
        <w:t>Services and the Police</w:t>
      </w:r>
      <w:r w:rsidR="00FE1B47">
        <w:t>, or o</w:t>
      </w:r>
      <w:r w:rsidRPr="00F62097">
        <w:t xml:space="preserve">therwise you will risk forewarning the </w:t>
      </w:r>
      <w:r w:rsidR="008636F1" w:rsidRPr="00F62097">
        <w:t xml:space="preserve">alleged </w:t>
      </w:r>
      <w:r w:rsidRPr="00F62097">
        <w:t>abuser and compromise any investigation or prosecution.</w:t>
      </w:r>
    </w:p>
    <w:p w14:paraId="12F2EDC8" w14:textId="7757F872" w:rsidR="00FE1B47" w:rsidRDefault="00BD17FE" w:rsidP="00FE1B47">
      <w:pPr>
        <w:pStyle w:val="ListParagraph"/>
        <w:numPr>
          <w:ilvl w:val="0"/>
          <w:numId w:val="34"/>
        </w:numPr>
        <w:autoSpaceDE w:val="0"/>
        <w:autoSpaceDN w:val="0"/>
        <w:adjustRightInd w:val="0"/>
        <w:spacing w:line="240" w:lineRule="auto"/>
        <w:jc w:val="both"/>
      </w:pPr>
      <w:r w:rsidRPr="00F62097">
        <w:t xml:space="preserve">The </w:t>
      </w:r>
      <w:r w:rsidR="006B6690" w:rsidRPr="00F62097">
        <w:t>Southmead Project operates a confidential service</w:t>
      </w:r>
      <w:r w:rsidR="00FE1B47">
        <w:t>,</w:t>
      </w:r>
      <w:r w:rsidR="006B6690" w:rsidRPr="00F62097">
        <w:t xml:space="preserve"> however, if a member of staff or volunteer has a strong suspicion that a child is at risk of harm, the responsibility to safeguard the child </w:t>
      </w:r>
      <w:r w:rsidR="008636F1" w:rsidRPr="00F62097">
        <w:t xml:space="preserve">overrides </w:t>
      </w:r>
      <w:r w:rsidR="006B6690" w:rsidRPr="00F62097">
        <w:t xml:space="preserve">that of a client or colleague. Staff or volunteers MUST break confidentiality if </w:t>
      </w:r>
      <w:proofErr w:type="gramStart"/>
      <w:r w:rsidR="006B6690" w:rsidRPr="00F62097">
        <w:t>necessary</w:t>
      </w:r>
      <w:proofErr w:type="gramEnd"/>
      <w:r w:rsidR="006B6690" w:rsidRPr="00F62097">
        <w:t xml:space="preserve"> in these circumstances. (See</w:t>
      </w:r>
      <w:r w:rsidR="000C1C30">
        <w:t xml:space="preserve"> the</w:t>
      </w:r>
      <w:r w:rsidR="006B6690" w:rsidRPr="00F62097">
        <w:t xml:space="preserve"> </w:t>
      </w:r>
      <w:r w:rsidR="00FE1B47">
        <w:t xml:space="preserve">Data Protection and Information Sharing </w:t>
      </w:r>
      <w:r w:rsidR="006B6690" w:rsidRPr="00F62097">
        <w:t>policy)</w:t>
      </w:r>
      <w:r w:rsidR="004B7972">
        <w:t>.</w:t>
      </w:r>
      <w:r w:rsidR="006B6690" w:rsidRPr="00F62097">
        <w:t xml:space="preserve"> In this event, a staff member or volunteer is expected to discuss the action they propose to take with the client beforehand, unless it was felt doing so would place the child at greater risk.</w:t>
      </w:r>
    </w:p>
    <w:p w14:paraId="52243EBF" w14:textId="6B1EAD80" w:rsidR="006B6690" w:rsidRPr="00F62097" w:rsidRDefault="006B6690" w:rsidP="00FE1B47">
      <w:pPr>
        <w:pStyle w:val="ListParagraph"/>
        <w:numPr>
          <w:ilvl w:val="0"/>
          <w:numId w:val="34"/>
        </w:numPr>
        <w:autoSpaceDE w:val="0"/>
        <w:autoSpaceDN w:val="0"/>
        <w:adjustRightInd w:val="0"/>
        <w:spacing w:line="240" w:lineRule="auto"/>
        <w:jc w:val="both"/>
      </w:pPr>
      <w:r w:rsidRPr="00F62097">
        <w:t>If someone discloses that they are involved in the abuse o</w:t>
      </w:r>
      <w:r w:rsidR="00CF6476">
        <w:t>f a child, YOU MUST TAKE ACTION.</w:t>
      </w:r>
    </w:p>
    <w:p w14:paraId="394531E0" w14:textId="77777777" w:rsidR="00CF6476" w:rsidRDefault="00CF6476" w:rsidP="00EC7B4A">
      <w:pPr>
        <w:autoSpaceDE w:val="0"/>
        <w:autoSpaceDN w:val="0"/>
        <w:adjustRightInd w:val="0"/>
        <w:spacing w:line="240" w:lineRule="auto"/>
        <w:jc w:val="both"/>
      </w:pPr>
    </w:p>
    <w:p w14:paraId="5937BEBB" w14:textId="1594AE92" w:rsidR="006B6690" w:rsidRDefault="006B6690" w:rsidP="00EC7B4A">
      <w:pPr>
        <w:autoSpaceDE w:val="0"/>
        <w:autoSpaceDN w:val="0"/>
        <w:adjustRightInd w:val="0"/>
        <w:spacing w:line="240" w:lineRule="auto"/>
        <w:jc w:val="both"/>
      </w:pPr>
      <w:r w:rsidRPr="00F62097">
        <w:t>Emergency action</w:t>
      </w:r>
      <w:r w:rsidR="00CF6476">
        <w:t>:</w:t>
      </w:r>
      <w:r w:rsidRPr="00F62097">
        <w:t xml:space="preserve"> in common law, if you see a child in need of medical attention, you have a right and responsibility to seek medical attention </w:t>
      </w:r>
      <w:r w:rsidR="00CF6476">
        <w:t>by</w:t>
      </w:r>
      <w:r w:rsidRPr="00F62097">
        <w:t xml:space="preserve"> </w:t>
      </w:r>
      <w:r w:rsidR="00CF6476" w:rsidRPr="00F62097">
        <w:t>dial</w:t>
      </w:r>
      <w:r w:rsidR="00CF6476">
        <w:t>ling</w:t>
      </w:r>
      <w:r w:rsidRPr="00F62097">
        <w:t xml:space="preserve"> 999 and ask</w:t>
      </w:r>
      <w:r w:rsidR="00CF6476">
        <w:t>ing</w:t>
      </w:r>
      <w:r w:rsidRPr="00F62097">
        <w:t xml:space="preserve"> for the ambulance service. You don’t require parental consent in an emergency.</w:t>
      </w:r>
    </w:p>
    <w:p w14:paraId="03F9CB1E" w14:textId="77777777" w:rsidR="000C1C30" w:rsidRPr="00F62097" w:rsidRDefault="000C1C30" w:rsidP="00EC7B4A">
      <w:pPr>
        <w:autoSpaceDE w:val="0"/>
        <w:autoSpaceDN w:val="0"/>
        <w:adjustRightInd w:val="0"/>
        <w:spacing w:line="240" w:lineRule="auto"/>
        <w:jc w:val="both"/>
      </w:pPr>
    </w:p>
    <w:p w14:paraId="137426DA" w14:textId="77777777" w:rsidR="006B6690" w:rsidRPr="00F62097" w:rsidRDefault="006B6690" w:rsidP="00EC7B4A">
      <w:pPr>
        <w:pStyle w:val="Heading2"/>
        <w:spacing w:before="0" w:after="0" w:line="240" w:lineRule="auto"/>
      </w:pPr>
      <w:r w:rsidRPr="00F62097">
        <w:t>Referral Procedure</w:t>
      </w:r>
    </w:p>
    <w:p w14:paraId="7E2751A3" w14:textId="77777777" w:rsidR="000C1C30" w:rsidRDefault="000C1C30" w:rsidP="00EC7B4A">
      <w:pPr>
        <w:autoSpaceDE w:val="0"/>
        <w:autoSpaceDN w:val="0"/>
        <w:adjustRightInd w:val="0"/>
        <w:spacing w:line="240" w:lineRule="auto"/>
        <w:jc w:val="both"/>
      </w:pPr>
    </w:p>
    <w:p w14:paraId="6A0326F9" w14:textId="0A9FFF72" w:rsidR="006B6690" w:rsidRDefault="006B6690" w:rsidP="00EC7B4A">
      <w:pPr>
        <w:autoSpaceDE w:val="0"/>
        <w:autoSpaceDN w:val="0"/>
        <w:adjustRightInd w:val="0"/>
        <w:spacing w:line="240" w:lineRule="auto"/>
        <w:jc w:val="both"/>
      </w:pPr>
      <w:r w:rsidRPr="00F62097">
        <w:t xml:space="preserve">Referrals can only be made where the organisation has sufficient information about the </w:t>
      </w:r>
      <w:r w:rsidR="00EC7B4A">
        <w:t>client</w:t>
      </w:r>
      <w:r w:rsidRPr="00F62097">
        <w:t xml:space="preserve"> </w:t>
      </w:r>
      <w:r w:rsidR="000C1C30">
        <w:t xml:space="preserve">and child / young person involved </w:t>
      </w:r>
      <w:r w:rsidRPr="00F62097">
        <w:t>(one or more of the following: name, address, contact details, date of birth, parent/carer’s name).</w:t>
      </w:r>
      <w:r w:rsidR="000C1C30">
        <w:t xml:space="preserve"> </w:t>
      </w:r>
      <w:r w:rsidRPr="00F62097">
        <w:t>The following procedures should be followed:</w:t>
      </w:r>
    </w:p>
    <w:p w14:paraId="383ED27E" w14:textId="77777777" w:rsidR="000C1C30" w:rsidRPr="00F62097" w:rsidRDefault="000C1C30" w:rsidP="00EC7B4A">
      <w:pPr>
        <w:autoSpaceDE w:val="0"/>
        <w:autoSpaceDN w:val="0"/>
        <w:adjustRightInd w:val="0"/>
        <w:spacing w:line="240" w:lineRule="auto"/>
        <w:jc w:val="both"/>
      </w:pPr>
    </w:p>
    <w:p w14:paraId="2A7D0CA2" w14:textId="77777777" w:rsidR="000C1C30" w:rsidRDefault="006B6690" w:rsidP="000C1C30">
      <w:pPr>
        <w:pStyle w:val="ListParagraph"/>
        <w:numPr>
          <w:ilvl w:val="0"/>
          <w:numId w:val="35"/>
        </w:numPr>
        <w:autoSpaceDE w:val="0"/>
        <w:autoSpaceDN w:val="0"/>
        <w:adjustRightInd w:val="0"/>
        <w:spacing w:line="240" w:lineRule="auto"/>
        <w:jc w:val="both"/>
      </w:pPr>
      <w:r w:rsidRPr="00F62097">
        <w:t>A staff member or volunteer may be given direct information about a child who is currently at risk of harm or they may be given information which leads them to a professional judgement that a child is being harmed or is at risk of harm.</w:t>
      </w:r>
    </w:p>
    <w:p w14:paraId="067F19B4" w14:textId="62E78410" w:rsidR="000C1C30" w:rsidRDefault="006B6690" w:rsidP="000C1C30">
      <w:pPr>
        <w:pStyle w:val="ListParagraph"/>
        <w:numPr>
          <w:ilvl w:val="0"/>
          <w:numId w:val="35"/>
        </w:numPr>
        <w:autoSpaceDE w:val="0"/>
        <w:autoSpaceDN w:val="0"/>
        <w:adjustRightInd w:val="0"/>
        <w:spacing w:line="240" w:lineRule="auto"/>
        <w:jc w:val="both"/>
      </w:pPr>
      <w:r w:rsidRPr="00F62097">
        <w:t>The staff member or volunteer with immediate concerns about safeguarding should report the matter to the D</w:t>
      </w:r>
      <w:r w:rsidR="007E2C92" w:rsidRPr="00F62097">
        <w:t xml:space="preserve">SO </w:t>
      </w:r>
      <w:r w:rsidR="00CF6476">
        <w:t xml:space="preserve">or Deputy DSO as soon as possible and </w:t>
      </w:r>
      <w:r w:rsidRPr="00F62097">
        <w:t>within 24 hours</w:t>
      </w:r>
      <w:r w:rsidR="0011250B" w:rsidRPr="00F62097">
        <w:t>.</w:t>
      </w:r>
      <w:r w:rsidRPr="00F62097">
        <w:t xml:space="preserve"> This discussion and subsequent decisions will be recorded and dated on a safeguarding </w:t>
      </w:r>
      <w:r w:rsidR="006B023A">
        <w:t xml:space="preserve">report </w:t>
      </w:r>
      <w:r w:rsidR="000C1C30">
        <w:t xml:space="preserve">form </w:t>
      </w:r>
      <w:r w:rsidR="006B023A">
        <w:t xml:space="preserve">and </w:t>
      </w:r>
      <w:r w:rsidRPr="00F62097">
        <w:t xml:space="preserve">log sheet.  </w:t>
      </w:r>
    </w:p>
    <w:p w14:paraId="1A314221" w14:textId="77777777" w:rsidR="00B66306" w:rsidRDefault="006B6690" w:rsidP="00B66306">
      <w:pPr>
        <w:pStyle w:val="ListParagraph"/>
        <w:numPr>
          <w:ilvl w:val="0"/>
          <w:numId w:val="35"/>
        </w:numPr>
        <w:autoSpaceDE w:val="0"/>
        <w:autoSpaceDN w:val="0"/>
        <w:adjustRightInd w:val="0"/>
        <w:spacing w:line="240" w:lineRule="auto"/>
        <w:jc w:val="both"/>
      </w:pPr>
      <w:r w:rsidRPr="00F62097">
        <w:t xml:space="preserve">If there is consent from the </w:t>
      </w:r>
      <w:r w:rsidR="00EC7B4A">
        <w:t>client</w:t>
      </w:r>
      <w:r w:rsidR="00DE2F70" w:rsidRPr="00F62097">
        <w:t xml:space="preserve"> </w:t>
      </w:r>
      <w:r w:rsidRPr="00F62097">
        <w:t xml:space="preserve">to make a referral </w:t>
      </w:r>
      <w:r w:rsidR="0011250B" w:rsidRPr="00F62097">
        <w:t xml:space="preserve">regarding a child known to them or in their care, </w:t>
      </w:r>
      <w:r w:rsidRPr="00F62097">
        <w:t>then this can be agreed and made immediately by telephone</w:t>
      </w:r>
      <w:r w:rsidR="004B7972">
        <w:t>.</w:t>
      </w:r>
    </w:p>
    <w:p w14:paraId="25B1C070" w14:textId="77777777" w:rsidR="00B66306" w:rsidRDefault="006B6690" w:rsidP="00B66306">
      <w:pPr>
        <w:pStyle w:val="ListParagraph"/>
        <w:numPr>
          <w:ilvl w:val="0"/>
          <w:numId w:val="35"/>
        </w:numPr>
        <w:autoSpaceDE w:val="0"/>
        <w:autoSpaceDN w:val="0"/>
        <w:adjustRightInd w:val="0"/>
        <w:spacing w:line="240" w:lineRule="auto"/>
        <w:jc w:val="both"/>
      </w:pPr>
      <w:r w:rsidRPr="00F62097">
        <w:t xml:space="preserve">If gaining consent from a </w:t>
      </w:r>
      <w:r w:rsidR="00EC7B4A">
        <w:t>client</w:t>
      </w:r>
      <w:r w:rsidRPr="00F62097">
        <w:t xml:space="preserve"> </w:t>
      </w:r>
      <w:r w:rsidR="0077614C" w:rsidRPr="00F62097">
        <w:t xml:space="preserve">on behalf of a child known to them or in their care </w:t>
      </w:r>
      <w:r w:rsidRPr="00F62097">
        <w:t xml:space="preserve">may place a child at greater risk of harm then this route is not an option and referrals should only be made by </w:t>
      </w:r>
      <w:r w:rsidR="006B023A">
        <w:t>t</w:t>
      </w:r>
      <w:r w:rsidR="007E2C92" w:rsidRPr="00F62097">
        <w:t xml:space="preserve">he </w:t>
      </w:r>
      <w:r w:rsidRPr="00F62097">
        <w:t>Southmead Project.</w:t>
      </w:r>
    </w:p>
    <w:p w14:paraId="75FCA453" w14:textId="77777777" w:rsidR="00B66306" w:rsidRDefault="006B6690" w:rsidP="00B66306">
      <w:pPr>
        <w:pStyle w:val="ListParagraph"/>
        <w:numPr>
          <w:ilvl w:val="0"/>
          <w:numId w:val="35"/>
        </w:numPr>
        <w:autoSpaceDE w:val="0"/>
        <w:autoSpaceDN w:val="0"/>
        <w:adjustRightInd w:val="0"/>
        <w:spacing w:line="240" w:lineRule="auto"/>
        <w:jc w:val="both"/>
      </w:pPr>
      <w:r w:rsidRPr="00F62097">
        <w:t xml:space="preserve">If there is no consent from the </w:t>
      </w:r>
      <w:r w:rsidR="00EC7B4A">
        <w:t>client</w:t>
      </w:r>
      <w:r w:rsidRPr="00F62097">
        <w:t xml:space="preserve"> to make a referral</w:t>
      </w:r>
      <w:r w:rsidR="0077614C" w:rsidRPr="00F62097">
        <w:t xml:space="preserve"> regarding a child known to them or in their care</w:t>
      </w:r>
      <w:r w:rsidRPr="00F62097">
        <w:t>, the D</w:t>
      </w:r>
      <w:r w:rsidR="007E2C92" w:rsidRPr="00F62097">
        <w:t xml:space="preserve">SO </w:t>
      </w:r>
      <w:r w:rsidR="006B023A">
        <w:t xml:space="preserve">or Deputy DSO </w:t>
      </w:r>
      <w:r w:rsidRPr="00F62097">
        <w:t>will make a decision</w:t>
      </w:r>
      <w:r w:rsidR="00EF2F46" w:rsidRPr="00F62097">
        <w:t xml:space="preserve"> (this decision and the reasoning behind it must be clearly recorded and shared with First Response when the referral is made)</w:t>
      </w:r>
      <w:r w:rsidRPr="00F62097">
        <w:t xml:space="preserve"> about whether to break confidentiality and make a referral.  </w:t>
      </w:r>
    </w:p>
    <w:p w14:paraId="0A17919B" w14:textId="77777777" w:rsidR="004C0FFF" w:rsidRDefault="006B6690" w:rsidP="004C0FFF">
      <w:pPr>
        <w:pStyle w:val="ListParagraph"/>
        <w:numPr>
          <w:ilvl w:val="0"/>
          <w:numId w:val="35"/>
        </w:numPr>
        <w:autoSpaceDE w:val="0"/>
        <w:autoSpaceDN w:val="0"/>
        <w:adjustRightInd w:val="0"/>
        <w:spacing w:line="240" w:lineRule="auto"/>
        <w:jc w:val="both"/>
      </w:pPr>
      <w:r w:rsidRPr="00F62097">
        <w:t xml:space="preserve">If there are no identifying details, then no referral can be made by </w:t>
      </w:r>
      <w:r w:rsidR="003107E9">
        <w:t>t</w:t>
      </w:r>
      <w:r w:rsidRPr="00F62097">
        <w:t xml:space="preserve">he Southmead Project but the </w:t>
      </w:r>
      <w:r w:rsidR="00EC7B4A">
        <w:t>client</w:t>
      </w:r>
      <w:r w:rsidRPr="00F62097">
        <w:t xml:space="preserve"> can be encouraged to make the referral themselves.</w:t>
      </w:r>
    </w:p>
    <w:p w14:paraId="662B8634" w14:textId="77777777" w:rsidR="004C0FFF" w:rsidRDefault="006B6690" w:rsidP="004C0FFF">
      <w:pPr>
        <w:pStyle w:val="ListParagraph"/>
        <w:numPr>
          <w:ilvl w:val="0"/>
          <w:numId w:val="35"/>
        </w:numPr>
        <w:autoSpaceDE w:val="0"/>
        <w:autoSpaceDN w:val="0"/>
        <w:adjustRightInd w:val="0"/>
        <w:spacing w:line="240" w:lineRule="auto"/>
        <w:jc w:val="both"/>
      </w:pPr>
      <w:r w:rsidRPr="00F62097">
        <w:t xml:space="preserve">If it is decided that a referral is necessary, </w:t>
      </w:r>
      <w:r w:rsidR="001E7297">
        <w:t xml:space="preserve">the person disclosed to, with the support of the DSO or Deputy DSO, </w:t>
      </w:r>
      <w:r w:rsidR="001E7297" w:rsidRPr="00F62097">
        <w:t xml:space="preserve">will pass on the relevant information to </w:t>
      </w:r>
      <w:r w:rsidR="001E7297">
        <w:t xml:space="preserve">Children’s </w:t>
      </w:r>
      <w:r w:rsidR="001E7297" w:rsidRPr="00F62097">
        <w:t>Services, or failing this the Police</w:t>
      </w:r>
      <w:r w:rsidR="004C0FFF">
        <w:t xml:space="preserve">. </w:t>
      </w:r>
    </w:p>
    <w:p w14:paraId="4D2CF12F" w14:textId="77777777" w:rsidR="004C0FFF" w:rsidRDefault="00EF2F46" w:rsidP="004C0FFF">
      <w:pPr>
        <w:pStyle w:val="ListParagraph"/>
        <w:numPr>
          <w:ilvl w:val="0"/>
          <w:numId w:val="35"/>
        </w:numPr>
        <w:autoSpaceDE w:val="0"/>
        <w:autoSpaceDN w:val="0"/>
        <w:adjustRightInd w:val="0"/>
        <w:spacing w:line="240" w:lineRule="auto"/>
        <w:jc w:val="both"/>
      </w:pPr>
      <w:r w:rsidRPr="00F62097">
        <w:t>First Response will advise the referrer of the outcome of the referral</w:t>
      </w:r>
      <w:r w:rsidR="004C0FFF">
        <w:t>, which</w:t>
      </w:r>
      <w:r w:rsidRPr="00F62097">
        <w:t xml:space="preserve"> should be done in writing and placed on the file with the safeguarding report form. </w:t>
      </w:r>
    </w:p>
    <w:p w14:paraId="58B4FEC2" w14:textId="77777777" w:rsidR="004C0FFF" w:rsidRDefault="00EF2F46" w:rsidP="004C0FFF">
      <w:pPr>
        <w:pStyle w:val="ListParagraph"/>
        <w:numPr>
          <w:ilvl w:val="0"/>
          <w:numId w:val="35"/>
        </w:numPr>
        <w:autoSpaceDE w:val="0"/>
        <w:autoSpaceDN w:val="0"/>
        <w:adjustRightInd w:val="0"/>
        <w:spacing w:line="240" w:lineRule="auto"/>
        <w:jc w:val="both"/>
      </w:pPr>
      <w:r w:rsidRPr="00F62097">
        <w:lastRenderedPageBreak/>
        <w:t>It is the responsibility of the DSO to ensure that the outcome of the referral is recorded and if feedback is not received from First Response the DSO should contact to seek confirmation regarding the outcome.</w:t>
      </w:r>
      <w:r w:rsidR="00F62097" w:rsidRPr="00F62097">
        <w:t xml:space="preserve"> </w:t>
      </w:r>
      <w:r w:rsidR="006B6690" w:rsidRPr="00F62097">
        <w:t xml:space="preserve">The </w:t>
      </w:r>
      <w:r w:rsidR="007E2C92" w:rsidRPr="00F62097">
        <w:t xml:space="preserve">DSO </w:t>
      </w:r>
      <w:r w:rsidR="006B6690" w:rsidRPr="00F62097">
        <w:t>will inform the staff member or volunteer of the outcome of the referral</w:t>
      </w:r>
      <w:r w:rsidR="0011250B" w:rsidRPr="00F62097">
        <w:t>.</w:t>
      </w:r>
    </w:p>
    <w:p w14:paraId="67F2C3F6" w14:textId="64BD9975" w:rsidR="006B6690" w:rsidRPr="00F62097" w:rsidRDefault="006B6690" w:rsidP="004C0FFF">
      <w:pPr>
        <w:pStyle w:val="ListParagraph"/>
        <w:numPr>
          <w:ilvl w:val="0"/>
          <w:numId w:val="35"/>
        </w:numPr>
        <w:autoSpaceDE w:val="0"/>
        <w:autoSpaceDN w:val="0"/>
        <w:adjustRightInd w:val="0"/>
        <w:spacing w:line="240" w:lineRule="auto"/>
        <w:jc w:val="both"/>
      </w:pPr>
      <w:r w:rsidRPr="00F62097">
        <w:t xml:space="preserve">Situations where no referral is possible </w:t>
      </w:r>
      <w:r w:rsidR="00DE2F70" w:rsidRPr="00F62097">
        <w:t>(</w:t>
      </w:r>
      <w:proofErr w:type="gramStart"/>
      <w:r w:rsidR="00DE2F70" w:rsidRPr="00F62097">
        <w:t>e.g.</w:t>
      </w:r>
      <w:proofErr w:type="gramEnd"/>
      <w:r w:rsidR="00DE2F70" w:rsidRPr="00F62097">
        <w:t xml:space="preserve"> due to a lack of identifying information) </w:t>
      </w:r>
      <w:r w:rsidRPr="00F62097">
        <w:t xml:space="preserve">may still leave staff members or volunteer with uncomfortable feelings and these should be discussed in person with the </w:t>
      </w:r>
      <w:r w:rsidR="007E2C92" w:rsidRPr="00F62097">
        <w:t>DSO</w:t>
      </w:r>
      <w:r w:rsidR="0011250B" w:rsidRPr="00F62097">
        <w:t>.</w:t>
      </w:r>
    </w:p>
    <w:p w14:paraId="7E69AC24" w14:textId="77777777" w:rsidR="004C0FFF" w:rsidRDefault="004C0FFF" w:rsidP="00EC7B4A">
      <w:pPr>
        <w:pStyle w:val="Heading2"/>
        <w:spacing w:before="0" w:after="0" w:line="240" w:lineRule="auto"/>
      </w:pPr>
    </w:p>
    <w:p w14:paraId="47D26ADD" w14:textId="329E4FD7" w:rsidR="00ED157F" w:rsidRPr="00F62097" w:rsidRDefault="00ED157F" w:rsidP="00EC7B4A">
      <w:pPr>
        <w:pStyle w:val="Heading2"/>
        <w:spacing w:before="0" w:after="0" w:line="240" w:lineRule="auto"/>
      </w:pPr>
      <w:r>
        <w:t>Training and Support for Staff</w:t>
      </w:r>
    </w:p>
    <w:p w14:paraId="42C9EF26" w14:textId="77777777" w:rsidR="004C0FFF" w:rsidRDefault="004C0FFF" w:rsidP="00EC7B4A">
      <w:pPr>
        <w:autoSpaceDE w:val="0"/>
        <w:autoSpaceDN w:val="0"/>
        <w:adjustRightInd w:val="0"/>
        <w:spacing w:line="240" w:lineRule="auto"/>
        <w:rPr>
          <w:rFonts w:eastAsia="Times New Roman" w:cs="Arial"/>
        </w:rPr>
      </w:pPr>
    </w:p>
    <w:p w14:paraId="60FED4C2" w14:textId="36FDD465" w:rsidR="00ED157F" w:rsidRPr="00DF70D4" w:rsidRDefault="00ED157F" w:rsidP="00EC7B4A">
      <w:pPr>
        <w:autoSpaceDE w:val="0"/>
        <w:autoSpaceDN w:val="0"/>
        <w:adjustRightInd w:val="0"/>
        <w:spacing w:line="240" w:lineRule="auto"/>
        <w:rPr>
          <w:b/>
          <w:bCs/>
          <w:sz w:val="24"/>
          <w:szCs w:val="24"/>
        </w:rPr>
      </w:pPr>
      <w:r w:rsidRPr="00DF70D4">
        <w:rPr>
          <w:rFonts w:eastAsia="Times New Roman" w:cs="Arial"/>
        </w:rPr>
        <w:t>The Southmead Project commits resources for induction, training of staff (paid and unpaid), effective communications and sup</w:t>
      </w:r>
      <w:r w:rsidR="001E7297">
        <w:rPr>
          <w:rFonts w:eastAsia="Times New Roman" w:cs="Arial"/>
        </w:rPr>
        <w:t>port mechanisms in relation to s</w:t>
      </w:r>
      <w:r w:rsidRPr="00DF70D4">
        <w:rPr>
          <w:rFonts w:eastAsia="Times New Roman" w:cs="Arial"/>
        </w:rPr>
        <w:t>afeguarding</w:t>
      </w:r>
      <w:r>
        <w:rPr>
          <w:rFonts w:eastAsia="Times New Roman" w:cs="Arial"/>
        </w:rPr>
        <w:t>.</w:t>
      </w:r>
    </w:p>
    <w:p w14:paraId="067B6906" w14:textId="77777777" w:rsidR="004C0FFF" w:rsidRDefault="004C0FFF" w:rsidP="00EC7B4A">
      <w:pPr>
        <w:spacing w:line="240" w:lineRule="auto"/>
        <w:rPr>
          <w:rFonts w:eastAsia="Times New Roman" w:cs="Arial"/>
          <w:b/>
        </w:rPr>
      </w:pPr>
    </w:p>
    <w:p w14:paraId="2B34EE85" w14:textId="57E85115" w:rsidR="00ED157F" w:rsidRPr="00DF70D4" w:rsidRDefault="00ED157F" w:rsidP="00EC7B4A">
      <w:pPr>
        <w:spacing w:line="240" w:lineRule="auto"/>
        <w:rPr>
          <w:rFonts w:eastAsia="Times New Roman" w:cs="Arial"/>
        </w:rPr>
      </w:pPr>
      <w:r w:rsidRPr="00DF70D4">
        <w:rPr>
          <w:rFonts w:eastAsia="Times New Roman" w:cs="Arial"/>
          <w:b/>
        </w:rPr>
        <w:t>Induction</w:t>
      </w:r>
      <w:r w:rsidRPr="00DF70D4">
        <w:rPr>
          <w:rFonts w:eastAsia="Times New Roman" w:cs="Arial"/>
        </w:rPr>
        <w:t xml:space="preserve"> will include:</w:t>
      </w:r>
    </w:p>
    <w:p w14:paraId="74576525" w14:textId="77777777" w:rsidR="004C0FFF" w:rsidRDefault="004C0FFF" w:rsidP="004C0FFF">
      <w:pPr>
        <w:pStyle w:val="NormalWeb"/>
        <w:spacing w:before="0" w:beforeAutospacing="0" w:after="0" w:afterAutospacing="0"/>
        <w:ind w:left="720"/>
        <w:rPr>
          <w:rFonts w:ascii="Calibri" w:hAnsi="Calibri" w:cs="Arial"/>
          <w:sz w:val="22"/>
          <w:szCs w:val="22"/>
          <w:lang w:eastAsia="en-US"/>
        </w:rPr>
      </w:pPr>
    </w:p>
    <w:p w14:paraId="6953A33D" w14:textId="77777777" w:rsidR="00D57D60" w:rsidRDefault="00ED157F" w:rsidP="00D57D60">
      <w:pPr>
        <w:pStyle w:val="NormalWeb"/>
        <w:numPr>
          <w:ilvl w:val="0"/>
          <w:numId w:val="36"/>
        </w:numPr>
        <w:spacing w:before="0" w:beforeAutospacing="0" w:after="0" w:afterAutospacing="0"/>
        <w:rPr>
          <w:rFonts w:ascii="Calibri" w:hAnsi="Calibri" w:cs="Arial"/>
          <w:sz w:val="22"/>
          <w:szCs w:val="22"/>
          <w:lang w:eastAsia="en-US"/>
        </w:rPr>
      </w:pPr>
      <w:r w:rsidRPr="00DF70D4">
        <w:rPr>
          <w:rFonts w:ascii="Calibri" w:hAnsi="Calibri" w:cs="Arial"/>
          <w:sz w:val="22"/>
          <w:szCs w:val="22"/>
          <w:lang w:eastAsia="en-US"/>
        </w:rPr>
        <w:t>Discussion of the Safeguarding Policy (and confirmation of understanding)</w:t>
      </w:r>
    </w:p>
    <w:p w14:paraId="65EE72B8" w14:textId="77777777" w:rsidR="00D57D60" w:rsidRDefault="00ED157F" w:rsidP="00D57D60">
      <w:pPr>
        <w:pStyle w:val="NormalWeb"/>
        <w:numPr>
          <w:ilvl w:val="0"/>
          <w:numId w:val="36"/>
        </w:numPr>
        <w:spacing w:before="0" w:beforeAutospacing="0" w:after="0" w:afterAutospacing="0"/>
        <w:rPr>
          <w:rFonts w:ascii="Calibri" w:hAnsi="Calibri" w:cs="Arial"/>
          <w:sz w:val="22"/>
          <w:szCs w:val="22"/>
          <w:lang w:eastAsia="en-US"/>
        </w:rPr>
      </w:pPr>
      <w:r w:rsidRPr="00D57D60">
        <w:rPr>
          <w:rFonts w:ascii="Calibri" w:hAnsi="Calibri" w:cs="Arial"/>
          <w:sz w:val="22"/>
          <w:szCs w:val="22"/>
          <w:lang w:eastAsia="en-US"/>
        </w:rPr>
        <w:t>Discussion of other relevant policies</w:t>
      </w:r>
    </w:p>
    <w:p w14:paraId="7DAFE374" w14:textId="6A1ED34D" w:rsidR="00D57D60" w:rsidRDefault="00ED157F" w:rsidP="00D57D60">
      <w:pPr>
        <w:pStyle w:val="NormalWeb"/>
        <w:numPr>
          <w:ilvl w:val="0"/>
          <w:numId w:val="36"/>
        </w:numPr>
        <w:spacing w:before="0" w:beforeAutospacing="0" w:after="0" w:afterAutospacing="0"/>
        <w:rPr>
          <w:rFonts w:ascii="Calibri" w:hAnsi="Calibri" w:cs="Arial"/>
          <w:sz w:val="22"/>
          <w:szCs w:val="22"/>
          <w:lang w:eastAsia="en-US"/>
        </w:rPr>
      </w:pPr>
      <w:r w:rsidRPr="00D57D60">
        <w:rPr>
          <w:rFonts w:ascii="Calibri" w:hAnsi="Calibri" w:cs="Arial"/>
          <w:sz w:val="22"/>
          <w:szCs w:val="22"/>
          <w:lang w:eastAsia="en-US"/>
        </w:rPr>
        <w:t>Ensure familiarity with reporting processes, the roles of line manager</w:t>
      </w:r>
      <w:r w:rsidR="001E7297" w:rsidRPr="00D57D60">
        <w:rPr>
          <w:rFonts w:ascii="Calibri" w:hAnsi="Calibri" w:cs="Arial"/>
          <w:sz w:val="22"/>
          <w:szCs w:val="22"/>
          <w:lang w:eastAsia="en-US"/>
        </w:rPr>
        <w:t>, DSO and Deputy DSO</w:t>
      </w:r>
      <w:r w:rsidRPr="00D57D60">
        <w:rPr>
          <w:rFonts w:ascii="Calibri" w:hAnsi="Calibri" w:cs="Arial"/>
          <w:sz w:val="22"/>
          <w:szCs w:val="22"/>
          <w:lang w:eastAsia="en-US"/>
        </w:rPr>
        <w:t xml:space="preserve"> </w:t>
      </w:r>
      <w:r w:rsidR="00D57D60">
        <w:rPr>
          <w:rFonts w:ascii="Calibri" w:hAnsi="Calibri" w:cs="Arial"/>
          <w:sz w:val="22"/>
          <w:szCs w:val="22"/>
          <w:lang w:eastAsia="en-US"/>
        </w:rPr>
        <w:t>(and who acts in their absence)</w:t>
      </w:r>
    </w:p>
    <w:p w14:paraId="5EC8E6F8" w14:textId="5FB5D7EB" w:rsidR="00ED157F" w:rsidRPr="00D57D60" w:rsidRDefault="00ED157F" w:rsidP="00D57D60">
      <w:pPr>
        <w:pStyle w:val="NormalWeb"/>
        <w:numPr>
          <w:ilvl w:val="0"/>
          <w:numId w:val="36"/>
        </w:numPr>
        <w:spacing w:before="0" w:beforeAutospacing="0" w:after="0" w:afterAutospacing="0"/>
        <w:rPr>
          <w:rFonts w:ascii="Calibri" w:hAnsi="Calibri" w:cs="Arial"/>
          <w:sz w:val="22"/>
          <w:szCs w:val="22"/>
          <w:lang w:eastAsia="en-US"/>
        </w:rPr>
      </w:pPr>
      <w:r w:rsidRPr="00D57D60">
        <w:rPr>
          <w:rFonts w:ascii="Calibri" w:hAnsi="Calibri" w:cs="Arial"/>
          <w:sz w:val="22"/>
          <w:szCs w:val="22"/>
          <w:lang w:eastAsia="en-US"/>
        </w:rPr>
        <w:t>Initial training on safeguarding including: safe working practices, safe</w:t>
      </w:r>
      <w:r w:rsidR="00D57D60">
        <w:rPr>
          <w:rFonts w:ascii="Calibri" w:hAnsi="Calibri" w:cs="Arial"/>
          <w:sz w:val="22"/>
          <w:szCs w:val="22"/>
          <w:lang w:eastAsia="en-US"/>
        </w:rPr>
        <w:t>r</w:t>
      </w:r>
      <w:r w:rsidRPr="00D57D60">
        <w:rPr>
          <w:rFonts w:ascii="Calibri" w:hAnsi="Calibri" w:cs="Arial"/>
          <w:sz w:val="22"/>
          <w:szCs w:val="22"/>
          <w:lang w:eastAsia="en-US"/>
        </w:rPr>
        <w:t xml:space="preserve"> recruitment, understanding child protection and adult safeguarding  </w:t>
      </w:r>
    </w:p>
    <w:p w14:paraId="5C51A63D" w14:textId="77777777" w:rsidR="00ED157F" w:rsidRPr="00DF70D4" w:rsidRDefault="00ED157F" w:rsidP="00EC7B4A">
      <w:pPr>
        <w:pStyle w:val="NormalWeb"/>
        <w:spacing w:before="0" w:beforeAutospacing="0" w:after="0" w:afterAutospacing="0"/>
        <w:rPr>
          <w:rFonts w:ascii="Calibri" w:hAnsi="Calibri" w:cs="Arial"/>
          <w:sz w:val="22"/>
          <w:szCs w:val="22"/>
          <w:lang w:eastAsia="en-US"/>
        </w:rPr>
      </w:pPr>
    </w:p>
    <w:p w14:paraId="43634C73" w14:textId="5E293919" w:rsidR="00ED157F" w:rsidRDefault="00ED157F" w:rsidP="00EC7B4A">
      <w:pPr>
        <w:pStyle w:val="NormalWeb"/>
        <w:spacing w:before="0" w:beforeAutospacing="0" w:after="0" w:afterAutospacing="0"/>
        <w:rPr>
          <w:rFonts w:ascii="Calibri" w:hAnsi="Calibri" w:cs="Arial"/>
          <w:b/>
          <w:sz w:val="22"/>
          <w:szCs w:val="22"/>
          <w:lang w:eastAsia="en-US"/>
        </w:rPr>
      </w:pPr>
      <w:r w:rsidRPr="00DF70D4">
        <w:rPr>
          <w:rFonts w:ascii="Calibri" w:hAnsi="Calibri" w:cs="Arial"/>
          <w:b/>
          <w:sz w:val="22"/>
          <w:szCs w:val="22"/>
          <w:lang w:eastAsia="en-US"/>
        </w:rPr>
        <w:t>Training</w:t>
      </w:r>
    </w:p>
    <w:p w14:paraId="6E804F0B" w14:textId="77777777" w:rsidR="00D57D60" w:rsidRPr="00DF70D4" w:rsidRDefault="00D57D60" w:rsidP="00EC7B4A">
      <w:pPr>
        <w:pStyle w:val="NormalWeb"/>
        <w:spacing w:before="0" w:beforeAutospacing="0" w:after="0" w:afterAutospacing="0"/>
        <w:rPr>
          <w:rFonts w:ascii="Calibri" w:hAnsi="Calibri" w:cs="Arial"/>
          <w:b/>
          <w:sz w:val="22"/>
          <w:szCs w:val="22"/>
          <w:lang w:eastAsia="en-US"/>
        </w:rPr>
      </w:pPr>
    </w:p>
    <w:p w14:paraId="487E326D" w14:textId="77777777" w:rsidR="002E2BC3" w:rsidRDefault="002E2BC3" w:rsidP="002E2BC3">
      <w:pPr>
        <w:pStyle w:val="NormalWeb"/>
        <w:spacing w:before="0" w:beforeAutospacing="0" w:after="0" w:afterAutospacing="0"/>
        <w:rPr>
          <w:rFonts w:ascii="Calibri" w:hAnsi="Calibri" w:cs="Arial"/>
          <w:sz w:val="22"/>
          <w:szCs w:val="22"/>
          <w:lang w:eastAsia="en-US"/>
        </w:rPr>
      </w:pPr>
      <w:r w:rsidRPr="00DF70D4">
        <w:rPr>
          <w:rFonts w:ascii="Calibri" w:hAnsi="Calibri" w:cs="Arial"/>
          <w:sz w:val="22"/>
          <w:szCs w:val="22"/>
          <w:lang w:eastAsia="en-US"/>
        </w:rPr>
        <w:t xml:space="preserve">All staff who, through their role, are in contact with adults </w:t>
      </w:r>
      <w:r>
        <w:rPr>
          <w:rFonts w:ascii="Calibri" w:hAnsi="Calibri" w:cs="Arial"/>
          <w:sz w:val="22"/>
          <w:szCs w:val="22"/>
          <w:lang w:eastAsia="en-US"/>
        </w:rPr>
        <w:t xml:space="preserve">at risk </w:t>
      </w:r>
      <w:r w:rsidRPr="00DF70D4">
        <w:rPr>
          <w:rFonts w:ascii="Calibri" w:hAnsi="Calibri" w:cs="Arial"/>
          <w:sz w:val="22"/>
          <w:szCs w:val="22"/>
          <w:lang w:eastAsia="en-US"/>
        </w:rPr>
        <w:t>will have access to safeguarding training at an appropriate level</w:t>
      </w:r>
      <w:r>
        <w:rPr>
          <w:rFonts w:ascii="Calibri" w:hAnsi="Calibri" w:cs="Arial"/>
          <w:sz w:val="22"/>
          <w:szCs w:val="22"/>
          <w:lang w:eastAsia="en-US"/>
        </w:rPr>
        <w:t xml:space="preserve"> at least every 3 years</w:t>
      </w:r>
      <w:r w:rsidRPr="00DF70D4">
        <w:rPr>
          <w:rFonts w:ascii="Calibri" w:hAnsi="Calibri" w:cs="Arial"/>
          <w:sz w:val="22"/>
          <w:szCs w:val="22"/>
          <w:lang w:eastAsia="en-US"/>
        </w:rPr>
        <w:t>.</w:t>
      </w:r>
      <w:r>
        <w:rPr>
          <w:rFonts w:ascii="Calibri" w:hAnsi="Calibri" w:cs="Arial"/>
          <w:sz w:val="22"/>
          <w:szCs w:val="22"/>
          <w:lang w:eastAsia="en-US"/>
        </w:rPr>
        <w:t xml:space="preserve"> This includes trustees who are responsible for safeguarding. </w:t>
      </w:r>
    </w:p>
    <w:p w14:paraId="2C614D13" w14:textId="77777777" w:rsidR="002E2BC3" w:rsidRDefault="002E2BC3" w:rsidP="002E2BC3">
      <w:pPr>
        <w:pStyle w:val="NormalWeb"/>
        <w:spacing w:before="0" w:beforeAutospacing="0" w:after="0" w:afterAutospacing="0"/>
        <w:rPr>
          <w:rFonts w:ascii="Calibri" w:hAnsi="Calibri" w:cs="Arial"/>
          <w:sz w:val="22"/>
          <w:szCs w:val="22"/>
          <w:lang w:eastAsia="en-US"/>
        </w:rPr>
      </w:pPr>
    </w:p>
    <w:p w14:paraId="2BD6A4B3" w14:textId="77777777" w:rsidR="002E2BC3" w:rsidRDefault="002E2BC3" w:rsidP="002E2BC3">
      <w:pPr>
        <w:pStyle w:val="NormalWeb"/>
        <w:spacing w:before="0" w:beforeAutospacing="0" w:after="0" w:afterAutospacing="0"/>
        <w:rPr>
          <w:rFonts w:ascii="Calibri" w:hAnsi="Calibri" w:cs="Arial"/>
          <w:sz w:val="22"/>
          <w:szCs w:val="22"/>
          <w:lang w:eastAsia="en-US"/>
        </w:rPr>
      </w:pPr>
      <w:r>
        <w:rPr>
          <w:rFonts w:ascii="Calibri" w:hAnsi="Calibri" w:cs="Arial"/>
          <w:sz w:val="22"/>
          <w:szCs w:val="22"/>
          <w:lang w:eastAsia="en-US"/>
        </w:rPr>
        <w:t>The most recent training course that the Southmead Project whole staff team and trustees attended was:</w:t>
      </w:r>
    </w:p>
    <w:p w14:paraId="647935DA" w14:textId="427EEBBB" w:rsidR="002E2BC3" w:rsidRPr="00DF70D4" w:rsidRDefault="002E2BC3" w:rsidP="002E2BC3">
      <w:pPr>
        <w:pStyle w:val="NormalWeb"/>
        <w:numPr>
          <w:ilvl w:val="0"/>
          <w:numId w:val="38"/>
        </w:numPr>
        <w:spacing w:before="0" w:beforeAutospacing="0" w:after="0" w:afterAutospacing="0"/>
        <w:rPr>
          <w:rFonts w:ascii="Calibri" w:hAnsi="Calibri" w:cs="Arial"/>
          <w:sz w:val="22"/>
          <w:szCs w:val="22"/>
          <w:lang w:eastAsia="en-US"/>
        </w:rPr>
      </w:pPr>
      <w:r>
        <w:rPr>
          <w:rFonts w:ascii="Calibri" w:hAnsi="Calibri" w:cs="Arial"/>
          <w:sz w:val="22"/>
          <w:szCs w:val="22"/>
          <w:lang w:eastAsia="en-US"/>
        </w:rPr>
        <w:t xml:space="preserve">Child protection and </w:t>
      </w:r>
      <w:r>
        <w:rPr>
          <w:rFonts w:ascii="Calibri" w:hAnsi="Calibri" w:cs="Arial"/>
          <w:sz w:val="22"/>
          <w:szCs w:val="22"/>
          <w:lang w:eastAsia="en-US"/>
        </w:rPr>
        <w:t xml:space="preserve">safeguarding </w:t>
      </w:r>
      <w:r>
        <w:rPr>
          <w:rFonts w:ascii="Calibri" w:hAnsi="Calibri" w:cs="Arial"/>
          <w:sz w:val="22"/>
          <w:szCs w:val="22"/>
          <w:lang w:eastAsia="en-US"/>
        </w:rPr>
        <w:t xml:space="preserve">awareness </w:t>
      </w:r>
      <w:r>
        <w:rPr>
          <w:rFonts w:ascii="Calibri" w:hAnsi="Calibri" w:cs="Arial"/>
          <w:sz w:val="22"/>
          <w:szCs w:val="22"/>
          <w:lang w:eastAsia="en-US"/>
        </w:rPr>
        <w:t xml:space="preserve">(1 day course) with the Training Exchange on </w:t>
      </w:r>
      <w:r>
        <w:rPr>
          <w:rFonts w:ascii="Calibri" w:hAnsi="Calibri" w:cs="Arial"/>
          <w:sz w:val="22"/>
          <w:szCs w:val="22"/>
          <w:lang w:eastAsia="en-US"/>
        </w:rPr>
        <w:t>17</w:t>
      </w:r>
      <w:r w:rsidRPr="002E2BC3">
        <w:rPr>
          <w:rFonts w:ascii="Calibri" w:hAnsi="Calibri" w:cs="Arial"/>
          <w:sz w:val="22"/>
          <w:szCs w:val="22"/>
          <w:vertAlign w:val="superscript"/>
          <w:lang w:eastAsia="en-US"/>
        </w:rPr>
        <w:t>th</w:t>
      </w:r>
      <w:r>
        <w:rPr>
          <w:rFonts w:ascii="Calibri" w:hAnsi="Calibri" w:cs="Arial"/>
          <w:sz w:val="22"/>
          <w:szCs w:val="22"/>
          <w:lang w:eastAsia="en-US"/>
        </w:rPr>
        <w:t xml:space="preserve"> June </w:t>
      </w:r>
      <w:r>
        <w:rPr>
          <w:rFonts w:ascii="Calibri" w:hAnsi="Calibri" w:cs="Arial"/>
          <w:sz w:val="22"/>
          <w:szCs w:val="22"/>
          <w:lang w:eastAsia="en-US"/>
        </w:rPr>
        <w:t>2022</w:t>
      </w:r>
    </w:p>
    <w:p w14:paraId="578DB437" w14:textId="77777777" w:rsidR="00ED157F" w:rsidRDefault="00ED157F" w:rsidP="00EC7B4A">
      <w:pPr>
        <w:pStyle w:val="NormalWeb"/>
        <w:spacing w:before="0" w:beforeAutospacing="0" w:after="0" w:afterAutospacing="0"/>
        <w:rPr>
          <w:rFonts w:ascii="Arial" w:hAnsi="Arial" w:cs="Arial"/>
          <w:color w:val="0000FF"/>
          <w:sz w:val="22"/>
          <w:szCs w:val="22"/>
        </w:rPr>
      </w:pPr>
    </w:p>
    <w:p w14:paraId="724798D0" w14:textId="77777777" w:rsidR="00ED157F" w:rsidRPr="00DF70D4" w:rsidRDefault="00ED157F" w:rsidP="00EC7B4A">
      <w:pPr>
        <w:pStyle w:val="NormalWeb"/>
        <w:spacing w:before="0" w:beforeAutospacing="0" w:after="0" w:afterAutospacing="0"/>
        <w:rPr>
          <w:rFonts w:ascii="Calibri" w:hAnsi="Calibri" w:cs="Arial"/>
          <w:b/>
          <w:sz w:val="22"/>
          <w:szCs w:val="22"/>
          <w:lang w:eastAsia="en-US"/>
        </w:rPr>
      </w:pPr>
      <w:r w:rsidRPr="00DF70D4">
        <w:rPr>
          <w:rFonts w:ascii="Calibri" w:hAnsi="Calibri" w:cs="Arial"/>
          <w:b/>
          <w:sz w:val="22"/>
          <w:szCs w:val="22"/>
          <w:lang w:eastAsia="en-US"/>
        </w:rPr>
        <w:t>Communications and discussion of safeguarding issues</w:t>
      </w:r>
    </w:p>
    <w:p w14:paraId="644E6936" w14:textId="77777777" w:rsidR="00D57D60" w:rsidRDefault="00D57D60" w:rsidP="00EC7B4A">
      <w:pPr>
        <w:pStyle w:val="NormalWeb"/>
        <w:spacing w:before="0" w:beforeAutospacing="0" w:after="0" w:afterAutospacing="0"/>
        <w:rPr>
          <w:rFonts w:ascii="Calibri" w:hAnsi="Calibri" w:cs="Arial"/>
          <w:sz w:val="22"/>
          <w:szCs w:val="22"/>
          <w:lang w:eastAsia="en-US"/>
        </w:rPr>
      </w:pPr>
    </w:p>
    <w:p w14:paraId="3FBE66EA" w14:textId="45D054B4" w:rsidR="00ED157F" w:rsidRPr="00402D98" w:rsidRDefault="00ED157F" w:rsidP="00EC7B4A">
      <w:pPr>
        <w:pStyle w:val="NormalWeb"/>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 xml:space="preserve">Commitment to the following communication methods will ensure effective communication of safeguarding issues and practice: </w:t>
      </w:r>
    </w:p>
    <w:p w14:paraId="067EE286" w14:textId="77777777" w:rsidR="00ED157F" w:rsidRPr="00402D98" w:rsidRDefault="00ED157F" w:rsidP="00EC7B4A">
      <w:pPr>
        <w:pStyle w:val="NormalWeb"/>
        <w:spacing w:before="0" w:beforeAutospacing="0" w:after="0" w:afterAutospacing="0"/>
        <w:rPr>
          <w:rFonts w:ascii="Calibri" w:hAnsi="Calibri" w:cs="Arial"/>
          <w:sz w:val="22"/>
          <w:szCs w:val="22"/>
          <w:lang w:eastAsia="en-US"/>
        </w:rPr>
      </w:pPr>
    </w:p>
    <w:p w14:paraId="4CC4D50B" w14:textId="66EAC42B" w:rsidR="00ED157F" w:rsidRPr="00402D98" w:rsidRDefault="00E92E5D" w:rsidP="00EC7B4A">
      <w:pPr>
        <w:pStyle w:val="NormalWeb"/>
        <w:numPr>
          <w:ilvl w:val="0"/>
          <w:numId w:val="27"/>
        </w:numPr>
        <w:spacing w:before="0" w:beforeAutospacing="0" w:after="0" w:afterAutospacing="0"/>
        <w:rPr>
          <w:rFonts w:ascii="Calibri" w:hAnsi="Calibri" w:cs="Arial"/>
          <w:sz w:val="22"/>
          <w:szCs w:val="22"/>
          <w:lang w:eastAsia="en-US"/>
        </w:rPr>
      </w:pPr>
      <w:r>
        <w:rPr>
          <w:rFonts w:ascii="Calibri" w:hAnsi="Calibri" w:cs="Arial"/>
          <w:sz w:val="22"/>
          <w:szCs w:val="22"/>
          <w:lang w:eastAsia="en-US"/>
        </w:rPr>
        <w:t>S</w:t>
      </w:r>
      <w:r w:rsidR="00ED157F" w:rsidRPr="00402D98">
        <w:rPr>
          <w:rFonts w:ascii="Calibri" w:hAnsi="Calibri" w:cs="Arial"/>
          <w:sz w:val="22"/>
          <w:szCs w:val="22"/>
          <w:lang w:eastAsia="en-US"/>
        </w:rPr>
        <w:t xml:space="preserve">afeguarding as a regular agenda item across team meetings, </w:t>
      </w:r>
      <w:r>
        <w:rPr>
          <w:rFonts w:ascii="Calibri" w:hAnsi="Calibri" w:cs="Arial"/>
          <w:sz w:val="22"/>
          <w:szCs w:val="22"/>
          <w:lang w:eastAsia="en-US"/>
        </w:rPr>
        <w:t xml:space="preserve">Leadership Team </w:t>
      </w:r>
      <w:r w:rsidR="00ED157F" w:rsidRPr="00402D98">
        <w:rPr>
          <w:rFonts w:ascii="Calibri" w:hAnsi="Calibri" w:cs="Arial"/>
          <w:sz w:val="22"/>
          <w:szCs w:val="22"/>
          <w:lang w:eastAsia="en-US"/>
        </w:rPr>
        <w:t>meetings, Trustee meetings, one</w:t>
      </w:r>
      <w:r w:rsidR="00D57D60">
        <w:rPr>
          <w:rFonts w:ascii="Calibri" w:hAnsi="Calibri" w:cs="Arial"/>
          <w:sz w:val="22"/>
          <w:szCs w:val="22"/>
          <w:lang w:eastAsia="en-US"/>
        </w:rPr>
        <w:t>-</w:t>
      </w:r>
      <w:r w:rsidR="00ED157F" w:rsidRPr="00402D98">
        <w:rPr>
          <w:rFonts w:ascii="Calibri" w:hAnsi="Calibri" w:cs="Arial"/>
          <w:sz w:val="22"/>
          <w:szCs w:val="22"/>
          <w:lang w:eastAsia="en-US"/>
        </w:rPr>
        <w:t>to</w:t>
      </w:r>
      <w:r w:rsidR="00D57D60">
        <w:rPr>
          <w:rFonts w:ascii="Calibri" w:hAnsi="Calibri" w:cs="Arial"/>
          <w:sz w:val="22"/>
          <w:szCs w:val="22"/>
          <w:lang w:eastAsia="en-US"/>
        </w:rPr>
        <w:t>-</w:t>
      </w:r>
      <w:r w:rsidR="00ED157F" w:rsidRPr="00402D98">
        <w:rPr>
          <w:rFonts w:ascii="Calibri" w:hAnsi="Calibri" w:cs="Arial"/>
          <w:sz w:val="22"/>
          <w:szCs w:val="22"/>
          <w:lang w:eastAsia="en-US"/>
        </w:rPr>
        <w:t>one meetings (formal or informal)</w:t>
      </w:r>
      <w:r>
        <w:rPr>
          <w:rFonts w:ascii="Calibri" w:hAnsi="Calibri" w:cs="Arial"/>
          <w:sz w:val="22"/>
          <w:szCs w:val="22"/>
          <w:lang w:eastAsia="en-US"/>
        </w:rPr>
        <w:t xml:space="preserve"> and</w:t>
      </w:r>
      <w:r w:rsidR="00ED157F" w:rsidRPr="00402D98">
        <w:rPr>
          <w:rFonts w:ascii="Calibri" w:hAnsi="Calibri" w:cs="Arial"/>
          <w:sz w:val="22"/>
          <w:szCs w:val="22"/>
          <w:lang w:eastAsia="en-US"/>
        </w:rPr>
        <w:t xml:space="preserve"> clinical supervision</w:t>
      </w:r>
      <w:r w:rsidR="00D57D60">
        <w:rPr>
          <w:rFonts w:ascii="Calibri" w:hAnsi="Calibri" w:cs="Arial"/>
          <w:sz w:val="22"/>
          <w:szCs w:val="22"/>
          <w:lang w:eastAsia="en-US"/>
        </w:rPr>
        <w:t>.</w:t>
      </w:r>
    </w:p>
    <w:p w14:paraId="362DE0D6" w14:textId="5774A213" w:rsidR="00ED157F" w:rsidRPr="00402D98" w:rsidRDefault="00ED157F" w:rsidP="00EC7B4A">
      <w:pPr>
        <w:pStyle w:val="NormalWeb"/>
        <w:numPr>
          <w:ilvl w:val="0"/>
          <w:numId w:val="26"/>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Participation in multi-agency safeguarding procedures and meetings in</w:t>
      </w:r>
      <w:r>
        <w:rPr>
          <w:rFonts w:ascii="Calibri" w:hAnsi="Calibri" w:cs="Arial"/>
          <w:sz w:val="22"/>
          <w:szCs w:val="22"/>
          <w:lang w:eastAsia="en-US"/>
        </w:rPr>
        <w:t xml:space="preserve"> order to be involved in child/</w:t>
      </w:r>
      <w:r w:rsidRPr="00402D98">
        <w:rPr>
          <w:rFonts w:ascii="Calibri" w:hAnsi="Calibri" w:cs="Arial"/>
          <w:sz w:val="22"/>
          <w:szCs w:val="22"/>
          <w:lang w:eastAsia="en-US"/>
        </w:rPr>
        <w:t>adult protection procedures</w:t>
      </w:r>
      <w:r w:rsidR="00D57D60">
        <w:rPr>
          <w:rFonts w:ascii="Calibri" w:hAnsi="Calibri" w:cs="Arial"/>
          <w:sz w:val="22"/>
          <w:szCs w:val="22"/>
          <w:lang w:eastAsia="en-US"/>
        </w:rPr>
        <w:t>.</w:t>
      </w:r>
    </w:p>
    <w:p w14:paraId="1917436B" w14:textId="307AA7CB" w:rsidR="00ED157F" w:rsidRPr="00402D98" w:rsidRDefault="00ED157F" w:rsidP="00EC7B4A">
      <w:pPr>
        <w:pStyle w:val="NormalWeb"/>
        <w:numPr>
          <w:ilvl w:val="0"/>
          <w:numId w:val="26"/>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Provision of a clear and effective reporting procedure which encourages reporting of concerns</w:t>
      </w:r>
      <w:r w:rsidR="00D57D60">
        <w:rPr>
          <w:rFonts w:ascii="Calibri" w:hAnsi="Calibri" w:cs="Arial"/>
          <w:sz w:val="22"/>
          <w:szCs w:val="22"/>
          <w:lang w:eastAsia="en-US"/>
        </w:rPr>
        <w:t>.</w:t>
      </w:r>
    </w:p>
    <w:p w14:paraId="2C8212E6" w14:textId="6C83D802" w:rsidR="00ED157F" w:rsidRPr="00402D98" w:rsidRDefault="00ED157F" w:rsidP="00EC7B4A">
      <w:pPr>
        <w:pStyle w:val="NormalWeb"/>
        <w:numPr>
          <w:ilvl w:val="0"/>
          <w:numId w:val="26"/>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Encouraging open discussion (</w:t>
      </w:r>
      <w:proofErr w:type="gramStart"/>
      <w:r w:rsidRPr="00402D98">
        <w:rPr>
          <w:rFonts w:ascii="Calibri" w:hAnsi="Calibri" w:cs="Arial"/>
          <w:sz w:val="22"/>
          <w:szCs w:val="22"/>
          <w:lang w:eastAsia="en-US"/>
        </w:rPr>
        <w:t>e.g.</w:t>
      </w:r>
      <w:proofErr w:type="gramEnd"/>
      <w:r w:rsidRPr="00402D98">
        <w:rPr>
          <w:rFonts w:ascii="Calibri" w:hAnsi="Calibri" w:cs="Arial"/>
          <w:sz w:val="22"/>
          <w:szCs w:val="22"/>
          <w:lang w:eastAsia="en-US"/>
        </w:rPr>
        <w:t xml:space="preserve"> during supervision and team meetings) to identify and barriers to reporting so that they can be addressed</w:t>
      </w:r>
      <w:r w:rsidR="00D57D60">
        <w:rPr>
          <w:rFonts w:ascii="Calibri" w:hAnsi="Calibri" w:cs="Arial"/>
          <w:sz w:val="22"/>
          <w:szCs w:val="22"/>
          <w:lang w:eastAsia="en-US"/>
        </w:rPr>
        <w:t>.</w:t>
      </w:r>
    </w:p>
    <w:p w14:paraId="151BCFC8" w14:textId="1902A696" w:rsidR="00ED157F" w:rsidRPr="00402D98" w:rsidRDefault="00ED157F" w:rsidP="00EC7B4A">
      <w:pPr>
        <w:pStyle w:val="NormalWeb"/>
        <w:numPr>
          <w:ilvl w:val="0"/>
          <w:numId w:val="25"/>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Inclusion of safeguarding as a discussion prom</w:t>
      </w:r>
      <w:r>
        <w:rPr>
          <w:rFonts w:ascii="Calibri" w:hAnsi="Calibri" w:cs="Arial"/>
          <w:sz w:val="22"/>
          <w:szCs w:val="22"/>
          <w:lang w:eastAsia="en-US"/>
        </w:rPr>
        <w:t>pt during supervision meetings/</w:t>
      </w:r>
      <w:r w:rsidRPr="00402D98">
        <w:rPr>
          <w:rFonts w:ascii="Calibri" w:hAnsi="Calibri" w:cs="Arial"/>
          <w:sz w:val="22"/>
          <w:szCs w:val="22"/>
          <w:lang w:eastAsia="en-US"/>
        </w:rPr>
        <w:t>appraisals to encourage reflection</w:t>
      </w:r>
      <w:r w:rsidR="00D57D60">
        <w:rPr>
          <w:rFonts w:ascii="Calibri" w:hAnsi="Calibri" w:cs="Arial"/>
          <w:sz w:val="22"/>
          <w:szCs w:val="22"/>
          <w:lang w:eastAsia="en-US"/>
        </w:rPr>
        <w:t>.</w:t>
      </w:r>
    </w:p>
    <w:p w14:paraId="66FEF768" w14:textId="77777777" w:rsidR="00ED157F" w:rsidRPr="004556FF" w:rsidRDefault="00ED157F" w:rsidP="00EC7B4A">
      <w:pPr>
        <w:pStyle w:val="NormalWeb"/>
        <w:spacing w:before="0" w:beforeAutospacing="0" w:after="0" w:afterAutospacing="0"/>
        <w:rPr>
          <w:rFonts w:ascii="Arial" w:hAnsi="Arial" w:cs="Arial"/>
          <w:b/>
          <w:color w:val="0000FF"/>
          <w:sz w:val="22"/>
          <w:szCs w:val="22"/>
        </w:rPr>
      </w:pPr>
    </w:p>
    <w:p w14:paraId="5E66431F" w14:textId="15BD84AA" w:rsidR="00ED157F" w:rsidRDefault="00ED157F" w:rsidP="00EC7B4A">
      <w:pPr>
        <w:pStyle w:val="NormalWeb"/>
        <w:spacing w:before="0" w:beforeAutospacing="0" w:after="0" w:afterAutospacing="0"/>
        <w:rPr>
          <w:rFonts w:ascii="Calibri" w:hAnsi="Calibri" w:cs="Arial"/>
          <w:b/>
          <w:sz w:val="22"/>
          <w:szCs w:val="22"/>
          <w:lang w:eastAsia="en-US"/>
        </w:rPr>
      </w:pPr>
      <w:r w:rsidRPr="00402D98">
        <w:rPr>
          <w:rFonts w:ascii="Calibri" w:hAnsi="Calibri" w:cs="Arial"/>
          <w:b/>
          <w:sz w:val="22"/>
          <w:szCs w:val="22"/>
          <w:lang w:eastAsia="en-US"/>
        </w:rPr>
        <w:t>Support</w:t>
      </w:r>
    </w:p>
    <w:p w14:paraId="22971BC4" w14:textId="77777777" w:rsidR="00D57D60" w:rsidRDefault="00D57D60" w:rsidP="00EC7B4A">
      <w:pPr>
        <w:pStyle w:val="NormalWeb"/>
        <w:spacing w:before="0" w:beforeAutospacing="0" w:after="0" w:afterAutospacing="0"/>
        <w:rPr>
          <w:rFonts w:ascii="Calibri" w:hAnsi="Calibri" w:cs="Arial"/>
          <w:b/>
          <w:sz w:val="22"/>
          <w:szCs w:val="22"/>
          <w:lang w:eastAsia="en-US"/>
        </w:rPr>
      </w:pPr>
    </w:p>
    <w:p w14:paraId="1429DD26" w14:textId="1E488CBC" w:rsidR="00ED157F" w:rsidRPr="00850F67" w:rsidRDefault="00ED157F" w:rsidP="00EC7B4A">
      <w:pPr>
        <w:pStyle w:val="NormalWeb"/>
        <w:spacing w:before="0" w:beforeAutospacing="0" w:after="0" w:afterAutospacing="0"/>
        <w:rPr>
          <w:rFonts w:ascii="Calibri" w:hAnsi="Calibri" w:cs="Arial"/>
          <w:sz w:val="22"/>
          <w:szCs w:val="22"/>
          <w:lang w:eastAsia="en-US"/>
        </w:rPr>
      </w:pPr>
      <w:r w:rsidRPr="00850F67">
        <w:rPr>
          <w:rFonts w:ascii="Calibri" w:hAnsi="Calibri" w:cs="Arial"/>
          <w:sz w:val="22"/>
          <w:szCs w:val="22"/>
          <w:lang w:eastAsia="en-US"/>
        </w:rPr>
        <w:t>We recognise that involvement in situations where there is risk o</w:t>
      </w:r>
      <w:r w:rsidR="00E92E5D">
        <w:rPr>
          <w:rFonts w:ascii="Calibri" w:hAnsi="Calibri" w:cs="Arial"/>
          <w:sz w:val="22"/>
          <w:szCs w:val="22"/>
          <w:lang w:eastAsia="en-US"/>
        </w:rPr>
        <w:t>f</w:t>
      </w:r>
      <w:r w:rsidRPr="00850F67">
        <w:rPr>
          <w:rFonts w:ascii="Calibri" w:hAnsi="Calibri" w:cs="Arial"/>
          <w:sz w:val="22"/>
          <w:szCs w:val="22"/>
          <w:lang w:eastAsia="en-US"/>
        </w:rPr>
        <w:t xml:space="preserve"> actual harm can be stressful for staff concerned. The mechanisms in place to support staff include:</w:t>
      </w:r>
    </w:p>
    <w:p w14:paraId="17B6BEF8" w14:textId="77777777" w:rsidR="00D57D60" w:rsidRDefault="00D57D60" w:rsidP="00D57D60">
      <w:pPr>
        <w:pStyle w:val="NormalWeb"/>
        <w:spacing w:before="0" w:beforeAutospacing="0" w:after="0" w:afterAutospacing="0"/>
        <w:ind w:left="360"/>
        <w:rPr>
          <w:rFonts w:ascii="Calibri" w:hAnsi="Calibri" w:cs="Arial"/>
          <w:sz w:val="22"/>
          <w:szCs w:val="22"/>
          <w:lang w:eastAsia="en-US"/>
        </w:rPr>
      </w:pPr>
    </w:p>
    <w:p w14:paraId="2515A8F6" w14:textId="1A10F5EA" w:rsidR="00ED157F" w:rsidRPr="00402D98" w:rsidRDefault="00ED157F" w:rsidP="00EC7B4A">
      <w:pPr>
        <w:pStyle w:val="NormalWeb"/>
        <w:numPr>
          <w:ilvl w:val="0"/>
          <w:numId w:val="26"/>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Debriefing support for paid and unpaid staff so that they can reflect on the issues they have dealt with</w:t>
      </w:r>
    </w:p>
    <w:p w14:paraId="0D739792" w14:textId="5C0A2F17" w:rsidR="00E92E5D" w:rsidRDefault="00ED157F" w:rsidP="00EC7B4A">
      <w:pPr>
        <w:pStyle w:val="NormalWeb"/>
        <w:numPr>
          <w:ilvl w:val="0"/>
          <w:numId w:val="26"/>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 xml:space="preserve">Seeking further support as appropriate </w:t>
      </w:r>
      <w:proofErr w:type="gramStart"/>
      <w:r w:rsidRPr="00402D98">
        <w:rPr>
          <w:rFonts w:ascii="Calibri" w:hAnsi="Calibri" w:cs="Arial"/>
          <w:sz w:val="22"/>
          <w:szCs w:val="22"/>
          <w:lang w:eastAsia="en-US"/>
        </w:rPr>
        <w:t>e.g.</w:t>
      </w:r>
      <w:proofErr w:type="gramEnd"/>
      <w:r w:rsidRPr="00402D98">
        <w:rPr>
          <w:rFonts w:ascii="Calibri" w:hAnsi="Calibri" w:cs="Arial"/>
          <w:sz w:val="22"/>
          <w:szCs w:val="22"/>
          <w:lang w:eastAsia="en-US"/>
        </w:rPr>
        <w:t xml:space="preserve"> access to counselling. </w:t>
      </w:r>
    </w:p>
    <w:p w14:paraId="61B991C2" w14:textId="77777777" w:rsidR="00084A7A" w:rsidRDefault="00D57D60" w:rsidP="00084A7A">
      <w:pPr>
        <w:pStyle w:val="NormalWeb"/>
        <w:numPr>
          <w:ilvl w:val="0"/>
          <w:numId w:val="26"/>
        </w:numPr>
        <w:spacing w:before="0" w:beforeAutospacing="0" w:after="0" w:afterAutospacing="0"/>
        <w:rPr>
          <w:rFonts w:ascii="Calibri" w:hAnsi="Calibri" w:cs="Arial"/>
          <w:sz w:val="22"/>
          <w:szCs w:val="22"/>
          <w:lang w:eastAsia="en-US"/>
        </w:rPr>
      </w:pPr>
      <w:bookmarkStart w:id="1" w:name="_Hlk71125093"/>
      <w:r w:rsidRPr="00402D98">
        <w:rPr>
          <w:rFonts w:ascii="Calibri" w:hAnsi="Calibri" w:cs="Arial"/>
          <w:sz w:val="22"/>
          <w:szCs w:val="22"/>
          <w:lang w:eastAsia="en-US"/>
        </w:rPr>
        <w:t>Staff who have initiated protection concerns wi</w:t>
      </w:r>
      <w:r>
        <w:rPr>
          <w:rFonts w:ascii="Calibri" w:hAnsi="Calibri" w:cs="Arial"/>
          <w:sz w:val="22"/>
          <w:szCs w:val="22"/>
          <w:lang w:eastAsia="en-US"/>
        </w:rPr>
        <w:t>ll be contacted by line manager</w:t>
      </w:r>
      <w:r w:rsidRPr="00402D98">
        <w:rPr>
          <w:rFonts w:ascii="Calibri" w:hAnsi="Calibri" w:cs="Arial"/>
          <w:sz w:val="22"/>
          <w:szCs w:val="22"/>
          <w:lang w:eastAsia="en-US"/>
        </w:rPr>
        <w:t xml:space="preserve">/DSM </w:t>
      </w:r>
      <w:r>
        <w:rPr>
          <w:rFonts w:ascii="Calibri" w:hAnsi="Calibri" w:cs="Arial"/>
          <w:sz w:val="22"/>
          <w:szCs w:val="22"/>
          <w:lang w:eastAsia="en-US"/>
        </w:rPr>
        <w:t>the same day or as soon as possible thereafter.</w:t>
      </w:r>
    </w:p>
    <w:p w14:paraId="7C50A693" w14:textId="77777777" w:rsidR="00084A7A" w:rsidRPr="00084A7A" w:rsidRDefault="00084A7A" w:rsidP="00084A7A">
      <w:pPr>
        <w:pStyle w:val="NormalWeb"/>
        <w:numPr>
          <w:ilvl w:val="0"/>
          <w:numId w:val="26"/>
        </w:numPr>
        <w:spacing w:before="0" w:beforeAutospacing="0" w:after="0" w:afterAutospacing="0"/>
        <w:rPr>
          <w:rFonts w:ascii="Calibri" w:hAnsi="Calibri" w:cs="Arial"/>
          <w:sz w:val="22"/>
          <w:szCs w:val="22"/>
          <w:lang w:eastAsia="en-US"/>
        </w:rPr>
      </w:pPr>
      <w:bookmarkStart w:id="2" w:name="_Hlk71125185"/>
      <w:r w:rsidRPr="00084A7A">
        <w:rPr>
          <w:rFonts w:asciiTheme="minorHAnsi" w:hAnsiTheme="minorHAnsi" w:cstheme="minorHAnsi"/>
          <w:sz w:val="22"/>
          <w:szCs w:val="22"/>
          <w:lang w:eastAsia="en-US"/>
        </w:rPr>
        <w:t>Clinical supervision with an external supervisor, paid for by the Southmead Project</w:t>
      </w:r>
      <w:r w:rsidRPr="00084A7A">
        <w:rPr>
          <w:rFonts w:ascii="Calibri" w:hAnsi="Calibri" w:cs="Arial"/>
          <w:sz w:val="22"/>
          <w:szCs w:val="22"/>
          <w:lang w:eastAsia="en-US"/>
        </w:rPr>
        <w:t>.</w:t>
      </w:r>
    </w:p>
    <w:p w14:paraId="67947846" w14:textId="3918826F" w:rsidR="00084A7A" w:rsidRPr="00084A7A" w:rsidRDefault="00084A7A" w:rsidP="00084A7A">
      <w:pPr>
        <w:pStyle w:val="NormalWeb"/>
        <w:numPr>
          <w:ilvl w:val="0"/>
          <w:numId w:val="26"/>
        </w:numPr>
        <w:spacing w:before="0" w:beforeAutospacing="0" w:after="0" w:afterAutospacing="0"/>
        <w:rPr>
          <w:rFonts w:ascii="Calibri" w:hAnsi="Calibri" w:cs="Arial"/>
          <w:sz w:val="22"/>
          <w:szCs w:val="22"/>
          <w:lang w:eastAsia="en-US"/>
        </w:rPr>
      </w:pPr>
      <w:r w:rsidRPr="00084A7A">
        <w:rPr>
          <w:rFonts w:asciiTheme="minorHAnsi" w:hAnsiTheme="minorHAnsi"/>
          <w:sz w:val="22"/>
          <w:szCs w:val="22"/>
        </w:rPr>
        <w:t>Regular line management meetings.</w:t>
      </w:r>
    </w:p>
    <w:bookmarkEnd w:id="1"/>
    <w:bookmarkEnd w:id="2"/>
    <w:p w14:paraId="0DBD7620" w14:textId="279A79FD" w:rsidR="00D57D60" w:rsidRDefault="00D57D60" w:rsidP="00D57D60">
      <w:pPr>
        <w:pStyle w:val="NormalWeb"/>
        <w:spacing w:before="0" w:beforeAutospacing="0" w:after="0" w:afterAutospacing="0"/>
        <w:ind w:left="360"/>
        <w:rPr>
          <w:rFonts w:ascii="Calibri" w:hAnsi="Calibri" w:cs="Arial"/>
          <w:sz w:val="22"/>
          <w:szCs w:val="22"/>
          <w:lang w:eastAsia="en-US"/>
        </w:rPr>
      </w:pPr>
    </w:p>
    <w:p w14:paraId="6C46977B" w14:textId="77777777" w:rsidR="00D57D60" w:rsidRPr="00474006" w:rsidRDefault="00D57D60" w:rsidP="00D57D60">
      <w:pPr>
        <w:pStyle w:val="NormalWeb"/>
        <w:spacing w:before="0" w:beforeAutospacing="0" w:after="0" w:afterAutospacing="0"/>
        <w:ind w:left="360"/>
        <w:rPr>
          <w:rFonts w:ascii="Calibri" w:hAnsi="Calibri" w:cs="Arial"/>
          <w:sz w:val="22"/>
          <w:szCs w:val="22"/>
          <w:lang w:eastAsia="en-US"/>
        </w:rPr>
      </w:pPr>
    </w:p>
    <w:p w14:paraId="323974EB" w14:textId="3726C4FD" w:rsidR="006B6690" w:rsidRPr="00F62097" w:rsidRDefault="006B6690" w:rsidP="00EC7B4A">
      <w:pPr>
        <w:pStyle w:val="Heading2"/>
        <w:spacing w:before="0" w:after="0" w:line="240" w:lineRule="auto"/>
      </w:pPr>
      <w:r w:rsidRPr="00F62097">
        <w:t xml:space="preserve">Allegations Made against </w:t>
      </w:r>
      <w:r w:rsidR="001A291C">
        <w:t xml:space="preserve">The </w:t>
      </w:r>
      <w:r w:rsidRPr="00F62097">
        <w:t>Southmead Project St</w:t>
      </w:r>
      <w:r w:rsidR="001A291C">
        <w:t>aff or Volunteer</w:t>
      </w:r>
      <w:r w:rsidR="00E92E5D">
        <w:t>s</w:t>
      </w:r>
      <w:r w:rsidR="001A291C">
        <w:t xml:space="preserve"> </w:t>
      </w:r>
    </w:p>
    <w:p w14:paraId="64E1B451" w14:textId="77777777" w:rsidR="00D57D60" w:rsidRDefault="00D57D60" w:rsidP="00EC7B4A">
      <w:pPr>
        <w:autoSpaceDE w:val="0"/>
        <w:autoSpaceDN w:val="0"/>
        <w:adjustRightInd w:val="0"/>
        <w:spacing w:line="240" w:lineRule="auto"/>
        <w:jc w:val="both"/>
      </w:pPr>
    </w:p>
    <w:p w14:paraId="61472819" w14:textId="6B2E28D7" w:rsidR="006B6690" w:rsidRPr="00F62097" w:rsidRDefault="006B6690" w:rsidP="00EC7B4A">
      <w:pPr>
        <w:autoSpaceDE w:val="0"/>
        <w:autoSpaceDN w:val="0"/>
        <w:adjustRightInd w:val="0"/>
        <w:spacing w:line="240" w:lineRule="auto"/>
        <w:jc w:val="both"/>
      </w:pPr>
      <w:r w:rsidRPr="00F62097">
        <w:t>If an allegation of abuse is made</w:t>
      </w:r>
      <w:r w:rsidR="00E92E5D">
        <w:t xml:space="preserve"> against a member of staff or </w:t>
      </w:r>
      <w:r w:rsidRPr="00F62097">
        <w:t>volunteer, the referral procedures above will be followed.</w:t>
      </w:r>
    </w:p>
    <w:p w14:paraId="50008F44" w14:textId="77777777" w:rsidR="00D57D60" w:rsidRDefault="00D57D60" w:rsidP="00EC7B4A">
      <w:pPr>
        <w:autoSpaceDE w:val="0"/>
        <w:autoSpaceDN w:val="0"/>
        <w:adjustRightInd w:val="0"/>
        <w:spacing w:line="240" w:lineRule="auto"/>
        <w:jc w:val="both"/>
      </w:pPr>
    </w:p>
    <w:p w14:paraId="01DA20ED" w14:textId="41CF7D23" w:rsidR="006B6690" w:rsidRPr="00F62097" w:rsidRDefault="006B6690" w:rsidP="00EC7B4A">
      <w:pPr>
        <w:autoSpaceDE w:val="0"/>
        <w:autoSpaceDN w:val="0"/>
        <w:adjustRightInd w:val="0"/>
        <w:spacing w:line="240" w:lineRule="auto"/>
        <w:jc w:val="both"/>
      </w:pPr>
      <w:r w:rsidRPr="00F62097">
        <w:t xml:space="preserve">If the information you have regarding risk to a child relates to abuse by a member of </w:t>
      </w:r>
      <w:r w:rsidR="00E92E5D">
        <w:t>t</w:t>
      </w:r>
      <w:r w:rsidR="007E2C92" w:rsidRPr="00F62097">
        <w:t xml:space="preserve">he </w:t>
      </w:r>
      <w:r w:rsidRPr="00F62097">
        <w:t xml:space="preserve">Southmead Project you should immediately inform the </w:t>
      </w:r>
      <w:r w:rsidR="007E2C92" w:rsidRPr="00F62097">
        <w:t xml:space="preserve">DSO </w:t>
      </w:r>
      <w:r w:rsidR="00E92E5D">
        <w:t xml:space="preserve">or Deputy DSO </w:t>
      </w:r>
      <w:r w:rsidRPr="00F62097">
        <w:t>in the first instance, or if the allegation concerns the</w:t>
      </w:r>
      <w:r w:rsidR="0077614C" w:rsidRPr="00F62097">
        <w:t xml:space="preserve"> DSO</w:t>
      </w:r>
      <w:r w:rsidRPr="00F62097">
        <w:t xml:space="preserve"> </w:t>
      </w:r>
      <w:r w:rsidR="00E92E5D">
        <w:t xml:space="preserve">or Deputy DSO </w:t>
      </w:r>
      <w:r w:rsidRPr="00F62097">
        <w:t>you should speak directly to the Chair of the Board of Trustees.</w:t>
      </w:r>
    </w:p>
    <w:p w14:paraId="282DCF68" w14:textId="5C92FF67" w:rsidR="006B6690" w:rsidRPr="00F62097" w:rsidRDefault="006B6690" w:rsidP="00EC7B4A">
      <w:pPr>
        <w:autoSpaceDE w:val="0"/>
        <w:autoSpaceDN w:val="0"/>
        <w:adjustRightInd w:val="0"/>
        <w:spacing w:line="240" w:lineRule="auto"/>
        <w:jc w:val="both"/>
      </w:pPr>
      <w:r w:rsidRPr="00F62097">
        <w:t xml:space="preserve">The </w:t>
      </w:r>
      <w:r w:rsidR="007E2C92" w:rsidRPr="00F62097">
        <w:t>DSO</w:t>
      </w:r>
      <w:r w:rsidR="00E92E5D">
        <w:t>/Deputy DSO</w:t>
      </w:r>
      <w:r w:rsidR="007E2C92" w:rsidRPr="00F62097">
        <w:t xml:space="preserve"> </w:t>
      </w:r>
      <w:r w:rsidRPr="00F62097">
        <w:t>and the Chair of the Board of Trustees will immediately inform the individual concerned that they are suspended from duties pending investigation. This is not an assumption of guilt, but serves to allow the appropriate investigation to take place and protects the member of staff or volunteer from further allegations.</w:t>
      </w:r>
    </w:p>
    <w:p w14:paraId="4927CD5B" w14:textId="77777777" w:rsidR="00D57D60" w:rsidRDefault="00D57D60" w:rsidP="00EC7B4A">
      <w:pPr>
        <w:autoSpaceDE w:val="0"/>
        <w:autoSpaceDN w:val="0"/>
        <w:adjustRightInd w:val="0"/>
        <w:spacing w:line="240" w:lineRule="auto"/>
        <w:jc w:val="both"/>
      </w:pPr>
    </w:p>
    <w:p w14:paraId="007AA22D" w14:textId="4084FE97" w:rsidR="006B6690" w:rsidRPr="00F62097" w:rsidRDefault="006B6690" w:rsidP="00EC7B4A">
      <w:pPr>
        <w:autoSpaceDE w:val="0"/>
        <w:autoSpaceDN w:val="0"/>
        <w:adjustRightInd w:val="0"/>
        <w:spacing w:line="240" w:lineRule="auto"/>
        <w:jc w:val="both"/>
      </w:pPr>
      <w:r w:rsidRPr="00F62097">
        <w:t xml:space="preserve">The appropriate Local Authority Designated Officer (LADO) will be </w:t>
      </w:r>
      <w:r w:rsidR="00F62097" w:rsidRPr="00F62097">
        <w:t>informed within</w:t>
      </w:r>
      <w:r w:rsidR="0077614C" w:rsidRPr="00F62097">
        <w:t xml:space="preserve"> 24 hours of the allegation coming to the attention of the DSO. The LADO will advise on the route to be followed. </w:t>
      </w:r>
    </w:p>
    <w:p w14:paraId="2A982A28" w14:textId="77777777" w:rsidR="00D57D60" w:rsidRDefault="00D57D60" w:rsidP="00EC7B4A">
      <w:pPr>
        <w:autoSpaceDE w:val="0"/>
        <w:autoSpaceDN w:val="0"/>
        <w:adjustRightInd w:val="0"/>
        <w:spacing w:line="240" w:lineRule="auto"/>
      </w:pPr>
    </w:p>
    <w:p w14:paraId="119D7098" w14:textId="16FE087C" w:rsidR="00763D86" w:rsidRPr="00F62097" w:rsidRDefault="00763D86" w:rsidP="00EC7B4A">
      <w:pPr>
        <w:autoSpaceDE w:val="0"/>
        <w:autoSpaceDN w:val="0"/>
        <w:adjustRightInd w:val="0"/>
        <w:spacing w:line="240" w:lineRule="auto"/>
        <w:rPr>
          <w:rStyle w:val="Hyperlink"/>
        </w:rPr>
      </w:pPr>
      <w:r w:rsidRPr="00F62097">
        <w:t xml:space="preserve">Further information regarding managing allegations is available on the South West Child Protection procedures website, here: </w:t>
      </w:r>
      <w:r w:rsidR="00F62097">
        <w:fldChar w:fldCharType="begin"/>
      </w:r>
      <w:r w:rsidR="00F62097">
        <w:instrText xml:space="preserve"> HYPERLINK "http://www.proceduresonline.com/swcpp/bristol/p_alleg_against_staff.html" </w:instrText>
      </w:r>
      <w:r w:rsidR="00F62097">
        <w:fldChar w:fldCharType="separate"/>
      </w:r>
      <w:r w:rsidRPr="00F62097">
        <w:rPr>
          <w:rStyle w:val="Hyperlink"/>
        </w:rPr>
        <w:t xml:space="preserve">http://www.proceduresonline.com/swcpp/bristol/p_alleg_against_staff.html </w:t>
      </w:r>
      <w:r w:rsidR="00F62097" w:rsidRPr="00F62097">
        <w:rPr>
          <w:rStyle w:val="Hyperlink"/>
        </w:rPr>
        <w:t xml:space="preserve"> </w:t>
      </w:r>
    </w:p>
    <w:p w14:paraId="57BE6B61" w14:textId="12456602" w:rsidR="00D57D60" w:rsidRDefault="00F62097" w:rsidP="0006114C">
      <w:pPr>
        <w:autoSpaceDE w:val="0"/>
        <w:autoSpaceDN w:val="0"/>
        <w:adjustRightInd w:val="0"/>
        <w:spacing w:line="240" w:lineRule="auto"/>
        <w:jc w:val="both"/>
      </w:pPr>
      <w:r>
        <w:fldChar w:fldCharType="end"/>
      </w:r>
    </w:p>
    <w:p w14:paraId="3F0A3687" w14:textId="41A38A9A" w:rsidR="00763D86" w:rsidRDefault="00763D86" w:rsidP="00EC7B4A">
      <w:pPr>
        <w:pStyle w:val="Heading2"/>
        <w:spacing w:before="0" w:after="0" w:line="240" w:lineRule="auto"/>
      </w:pPr>
      <w:r w:rsidRPr="00F62097">
        <w:t>Record Keeping</w:t>
      </w:r>
    </w:p>
    <w:p w14:paraId="3A091C26" w14:textId="77777777" w:rsidR="00D57D60" w:rsidRPr="00D57D60" w:rsidRDefault="00D57D60" w:rsidP="00D57D60"/>
    <w:p w14:paraId="05DA9FDB" w14:textId="5E40B642" w:rsidR="00763D86" w:rsidRPr="00F62097" w:rsidRDefault="00763D86" w:rsidP="00EC7B4A">
      <w:pPr>
        <w:autoSpaceDE w:val="0"/>
        <w:autoSpaceDN w:val="0"/>
        <w:adjustRightInd w:val="0"/>
        <w:spacing w:line="240" w:lineRule="auto"/>
        <w:jc w:val="both"/>
      </w:pPr>
      <w:r w:rsidRPr="00F62097">
        <w:t xml:space="preserve">Records must be made of discussions, decisions and actions taken at all stages of the procedure, clearly indicating who was present. These will be kept on safeguarding </w:t>
      </w:r>
      <w:r w:rsidR="00E92E5D">
        <w:t>forms</w:t>
      </w:r>
      <w:r w:rsidRPr="00F62097">
        <w:t xml:space="preserve">, </w:t>
      </w:r>
      <w:r w:rsidR="00E92E5D">
        <w:t>which will be in an electronic password-protected file</w:t>
      </w:r>
      <w:r w:rsidR="0006114C">
        <w:t>.</w:t>
      </w:r>
      <w:r w:rsidR="00E92E5D">
        <w:t xml:space="preserve"> </w:t>
      </w:r>
      <w:r w:rsidR="0006114C">
        <w:t>S</w:t>
      </w:r>
      <w:r w:rsidR="00E92E5D">
        <w:t xml:space="preserve">afeguarding concerns regarding a client or a disclosure made by them will also be kept in hard copy </w:t>
      </w:r>
      <w:r w:rsidRPr="00F62097">
        <w:t xml:space="preserve">in the locked filing cabinet </w:t>
      </w:r>
      <w:r w:rsidR="00E92E5D">
        <w:t xml:space="preserve">at the </w:t>
      </w:r>
      <w:r w:rsidRPr="00F62097">
        <w:t xml:space="preserve">Southmead Project.  </w:t>
      </w:r>
    </w:p>
    <w:p w14:paraId="43D0A32E" w14:textId="77777777" w:rsidR="0006114C" w:rsidRDefault="0006114C" w:rsidP="00EC7B4A">
      <w:pPr>
        <w:pStyle w:val="Heading2"/>
        <w:spacing w:before="0" w:after="0" w:line="240" w:lineRule="auto"/>
      </w:pPr>
    </w:p>
    <w:p w14:paraId="35BAD9A0" w14:textId="3A1ADF05" w:rsidR="00792215" w:rsidRDefault="00792215" w:rsidP="00EC7B4A">
      <w:pPr>
        <w:pStyle w:val="Heading2"/>
        <w:spacing w:before="0" w:after="0" w:line="240" w:lineRule="auto"/>
      </w:pPr>
      <w:r w:rsidRPr="00F62097">
        <w:t xml:space="preserve">Contact details </w:t>
      </w:r>
    </w:p>
    <w:p w14:paraId="33EAA679" w14:textId="77777777" w:rsidR="0006114C" w:rsidRPr="0006114C" w:rsidRDefault="0006114C" w:rsidP="0006114C"/>
    <w:p w14:paraId="6454B215" w14:textId="77777777" w:rsidR="00070383" w:rsidRPr="00F62097" w:rsidRDefault="00070383" w:rsidP="00070383">
      <w:pPr>
        <w:spacing w:line="240" w:lineRule="auto"/>
        <w:rPr>
          <w:b/>
        </w:rPr>
      </w:pPr>
      <w:r w:rsidRPr="00F62097">
        <w:rPr>
          <w:b/>
        </w:rPr>
        <w:t xml:space="preserve">Designated Safeguarding Officer (DSO) </w:t>
      </w:r>
    </w:p>
    <w:p w14:paraId="2040AB1E" w14:textId="77777777" w:rsidR="00070383" w:rsidRPr="00F62097" w:rsidRDefault="00070383" w:rsidP="00070383">
      <w:pPr>
        <w:spacing w:line="240" w:lineRule="auto"/>
      </w:pPr>
      <w:r w:rsidRPr="00F62097">
        <w:t xml:space="preserve">Name: </w:t>
      </w:r>
      <w:r>
        <w:t xml:space="preserve">Emma Bull </w:t>
      </w:r>
      <w:r w:rsidRPr="00F62097">
        <w:t>(</w:t>
      </w:r>
      <w:r>
        <w:t>Head of Therapeutic Services</w:t>
      </w:r>
      <w:r w:rsidRPr="00F62097">
        <w:t>)</w:t>
      </w:r>
    </w:p>
    <w:p w14:paraId="6BF16F6B" w14:textId="77777777" w:rsidR="00070383" w:rsidRPr="00F62097" w:rsidRDefault="00070383" w:rsidP="00070383">
      <w:pPr>
        <w:spacing w:line="240" w:lineRule="auto"/>
      </w:pPr>
      <w:r w:rsidRPr="00F62097">
        <w:t xml:space="preserve">Phone/email: 0117 9506 022 / </w:t>
      </w:r>
      <w:r>
        <w:t>emma.bull@southmeadproject.com</w:t>
      </w:r>
    </w:p>
    <w:p w14:paraId="284C4DB0" w14:textId="77777777" w:rsidR="00070383" w:rsidRPr="00F62097" w:rsidRDefault="00070383" w:rsidP="00070383">
      <w:pPr>
        <w:spacing w:line="240" w:lineRule="auto"/>
        <w:rPr>
          <w:b/>
        </w:rPr>
      </w:pPr>
    </w:p>
    <w:p w14:paraId="124D2F7C" w14:textId="77777777" w:rsidR="00070383" w:rsidRPr="00F62097" w:rsidRDefault="00070383" w:rsidP="00070383">
      <w:pPr>
        <w:spacing w:line="240" w:lineRule="auto"/>
        <w:rPr>
          <w:b/>
        </w:rPr>
      </w:pPr>
      <w:r w:rsidRPr="00F62097">
        <w:rPr>
          <w:b/>
        </w:rPr>
        <w:t>Deputy DSO</w:t>
      </w:r>
    </w:p>
    <w:p w14:paraId="362353A8" w14:textId="77777777" w:rsidR="00070383" w:rsidRPr="00F62097" w:rsidRDefault="00070383" w:rsidP="00070383">
      <w:pPr>
        <w:spacing w:line="240" w:lineRule="auto"/>
      </w:pPr>
      <w:r w:rsidRPr="00F62097">
        <w:t xml:space="preserve">Name: </w:t>
      </w:r>
      <w:r>
        <w:t xml:space="preserve">Rachel Morse </w:t>
      </w:r>
      <w:r w:rsidRPr="00F62097">
        <w:t>(</w:t>
      </w:r>
      <w:r>
        <w:t>Counselling Lead</w:t>
      </w:r>
      <w:r w:rsidRPr="00F62097">
        <w:t>)</w:t>
      </w:r>
    </w:p>
    <w:p w14:paraId="044D22EF" w14:textId="77777777" w:rsidR="00070383" w:rsidRPr="00F62097" w:rsidRDefault="00070383" w:rsidP="00070383">
      <w:pPr>
        <w:spacing w:line="240" w:lineRule="auto"/>
      </w:pPr>
      <w:r w:rsidRPr="00F62097">
        <w:t xml:space="preserve">Phone/email: 0117 9506 022 / </w:t>
      </w:r>
      <w:r>
        <w:t>rachel.morse@southmeadproject.com</w:t>
      </w:r>
    </w:p>
    <w:p w14:paraId="1E41E891" w14:textId="77777777" w:rsidR="00070383" w:rsidRDefault="00070383" w:rsidP="00070383">
      <w:pPr>
        <w:spacing w:line="240" w:lineRule="auto"/>
      </w:pPr>
    </w:p>
    <w:p w14:paraId="6183CFED" w14:textId="77777777" w:rsidR="00070383" w:rsidRPr="00F62097" w:rsidRDefault="00070383" w:rsidP="00070383">
      <w:pPr>
        <w:spacing w:line="240" w:lineRule="auto"/>
        <w:rPr>
          <w:b/>
        </w:rPr>
      </w:pPr>
      <w:r>
        <w:rPr>
          <w:b/>
        </w:rPr>
        <w:t xml:space="preserve">Designated Safeguarding Trustee </w:t>
      </w:r>
    </w:p>
    <w:p w14:paraId="18CC9B5B" w14:textId="77777777" w:rsidR="00070383" w:rsidRPr="00F62097" w:rsidRDefault="00070383" w:rsidP="00070383">
      <w:pPr>
        <w:spacing w:line="240" w:lineRule="auto"/>
      </w:pPr>
      <w:r w:rsidRPr="00F62097">
        <w:t xml:space="preserve">Name: </w:t>
      </w:r>
      <w:r>
        <w:t xml:space="preserve">Helen </w:t>
      </w:r>
      <w:proofErr w:type="spellStart"/>
      <w:r>
        <w:t>Gunson</w:t>
      </w:r>
      <w:proofErr w:type="spellEnd"/>
      <w:r>
        <w:t xml:space="preserve"> </w:t>
      </w:r>
      <w:r w:rsidRPr="00F62097">
        <w:t>(</w:t>
      </w:r>
      <w:r>
        <w:t>safeguarding trustee</w:t>
      </w:r>
      <w:r w:rsidRPr="00F62097">
        <w:t>)</w:t>
      </w:r>
    </w:p>
    <w:p w14:paraId="7C70A6E1" w14:textId="77777777" w:rsidR="00070383" w:rsidRPr="00F62097" w:rsidRDefault="00070383" w:rsidP="00070383">
      <w:pPr>
        <w:spacing w:line="240" w:lineRule="auto"/>
      </w:pPr>
      <w:r w:rsidRPr="00F62097">
        <w:t xml:space="preserve">Phone/email: 0117 9506 022 / </w:t>
      </w:r>
      <w:r>
        <w:t>hgunson@gmail.com</w:t>
      </w:r>
    </w:p>
    <w:p w14:paraId="22847374" w14:textId="77777777" w:rsidR="00070383" w:rsidRDefault="00070383" w:rsidP="00EC7B4A">
      <w:pPr>
        <w:spacing w:line="240" w:lineRule="auto"/>
        <w:rPr>
          <w:b/>
        </w:rPr>
      </w:pPr>
    </w:p>
    <w:p w14:paraId="3E697914" w14:textId="2098D733" w:rsidR="00ED157F" w:rsidRPr="00F62097" w:rsidRDefault="00ED157F" w:rsidP="00EC7B4A">
      <w:pPr>
        <w:spacing w:line="240" w:lineRule="auto"/>
        <w:rPr>
          <w:b/>
        </w:rPr>
      </w:pPr>
      <w:r>
        <w:rPr>
          <w:b/>
        </w:rPr>
        <w:t xml:space="preserve">Local Authority Designated Officer </w:t>
      </w:r>
    </w:p>
    <w:p w14:paraId="6F56C69C" w14:textId="60ED8BF6" w:rsidR="00ED157F" w:rsidRPr="00F62097" w:rsidRDefault="00ED157F" w:rsidP="00EC7B4A">
      <w:pPr>
        <w:spacing w:line="240" w:lineRule="auto"/>
      </w:pPr>
      <w:r w:rsidRPr="00F62097">
        <w:lastRenderedPageBreak/>
        <w:t xml:space="preserve">Name: </w:t>
      </w:r>
      <w:r>
        <w:t>Nicola Laird</w:t>
      </w:r>
    </w:p>
    <w:p w14:paraId="6F0E4069" w14:textId="671E9947" w:rsidR="00ED157F" w:rsidRDefault="00ED157F" w:rsidP="00EC7B4A">
      <w:pPr>
        <w:spacing w:line="240" w:lineRule="auto"/>
      </w:pPr>
      <w:r>
        <w:t>Phone</w:t>
      </w:r>
      <w:r w:rsidRPr="00F62097">
        <w:t>:</w:t>
      </w:r>
      <w:r>
        <w:t xml:space="preserve"> 0117 9037795</w:t>
      </w:r>
      <w:r w:rsidRPr="00F62097">
        <w:t xml:space="preserve"> </w:t>
      </w:r>
    </w:p>
    <w:p w14:paraId="1BEB28F7" w14:textId="77777777" w:rsidR="0006114C" w:rsidRPr="00F62097" w:rsidRDefault="0006114C" w:rsidP="00EC7B4A">
      <w:pPr>
        <w:spacing w:line="240" w:lineRule="auto"/>
      </w:pPr>
    </w:p>
    <w:p w14:paraId="4CBE5216" w14:textId="02AED2AA" w:rsidR="0041056C" w:rsidRPr="00F62097" w:rsidRDefault="0041056C" w:rsidP="00EC7B4A">
      <w:pPr>
        <w:pStyle w:val="Heading2"/>
        <w:spacing w:before="0" w:after="0" w:line="240" w:lineRule="auto"/>
      </w:pPr>
      <w:r w:rsidRPr="00F62097">
        <w:t xml:space="preserve">How to ask for help in Bristol </w:t>
      </w:r>
    </w:p>
    <w:p w14:paraId="772D5297" w14:textId="77777777" w:rsidR="0006114C" w:rsidRDefault="0006114C" w:rsidP="00EC7B4A">
      <w:pPr>
        <w:pStyle w:val="Default"/>
        <w:rPr>
          <w:color w:val="auto"/>
          <w:sz w:val="22"/>
          <w:szCs w:val="22"/>
        </w:rPr>
      </w:pPr>
    </w:p>
    <w:p w14:paraId="3C5FE305" w14:textId="7EB815E8" w:rsidR="0041056C" w:rsidRPr="00B66306" w:rsidRDefault="0041056C" w:rsidP="00EC7B4A">
      <w:pPr>
        <w:pStyle w:val="Default"/>
        <w:rPr>
          <w:b/>
          <w:bCs/>
          <w:color w:val="auto"/>
          <w:sz w:val="22"/>
          <w:szCs w:val="22"/>
        </w:rPr>
      </w:pPr>
      <w:r w:rsidRPr="00B66306">
        <w:rPr>
          <w:color w:val="auto"/>
          <w:sz w:val="22"/>
          <w:szCs w:val="22"/>
        </w:rPr>
        <w:t>First Response</w:t>
      </w:r>
      <w:r w:rsidR="00E92E5D" w:rsidRPr="00B66306">
        <w:rPr>
          <w:color w:val="auto"/>
          <w:sz w:val="22"/>
          <w:szCs w:val="22"/>
        </w:rPr>
        <w:t xml:space="preserve"> is</w:t>
      </w:r>
      <w:r w:rsidRPr="00B66306">
        <w:rPr>
          <w:color w:val="auto"/>
          <w:sz w:val="22"/>
          <w:szCs w:val="22"/>
        </w:rPr>
        <w:t xml:space="preserve"> the place to call if you are concerned about a child or young person or think they need some help. This is the number for </w:t>
      </w:r>
      <w:r w:rsidR="00E92E5D" w:rsidRPr="00B66306">
        <w:rPr>
          <w:color w:val="auto"/>
          <w:sz w:val="22"/>
          <w:szCs w:val="22"/>
        </w:rPr>
        <w:t>new</w:t>
      </w:r>
      <w:r w:rsidRPr="00B66306">
        <w:rPr>
          <w:color w:val="auto"/>
          <w:sz w:val="22"/>
          <w:szCs w:val="22"/>
        </w:rPr>
        <w:t xml:space="preserve"> referrals</w:t>
      </w:r>
      <w:r w:rsidR="00763D86" w:rsidRPr="00B66306">
        <w:rPr>
          <w:color w:val="auto"/>
          <w:sz w:val="22"/>
          <w:szCs w:val="22"/>
        </w:rPr>
        <w:t xml:space="preserve"> or requests for help</w:t>
      </w:r>
      <w:r w:rsidR="00E92E5D" w:rsidRPr="00B66306">
        <w:rPr>
          <w:color w:val="auto"/>
          <w:sz w:val="22"/>
          <w:szCs w:val="22"/>
        </w:rPr>
        <w:t>:</w:t>
      </w:r>
      <w:r w:rsidRPr="00B66306">
        <w:rPr>
          <w:color w:val="auto"/>
          <w:sz w:val="22"/>
          <w:szCs w:val="22"/>
        </w:rPr>
        <w:t xml:space="preserve"> </w:t>
      </w:r>
      <w:r w:rsidRPr="00B66306">
        <w:rPr>
          <w:b/>
          <w:bCs/>
          <w:color w:val="auto"/>
          <w:sz w:val="22"/>
          <w:szCs w:val="22"/>
        </w:rPr>
        <w:t>0117 903 6444</w:t>
      </w:r>
      <w:r w:rsidR="00E92E5D" w:rsidRPr="00B66306">
        <w:rPr>
          <w:b/>
          <w:bCs/>
          <w:color w:val="auto"/>
          <w:sz w:val="22"/>
          <w:szCs w:val="22"/>
        </w:rPr>
        <w:t>.</w:t>
      </w:r>
      <w:r w:rsidRPr="00B66306">
        <w:rPr>
          <w:b/>
          <w:bCs/>
          <w:color w:val="auto"/>
          <w:sz w:val="22"/>
          <w:szCs w:val="22"/>
        </w:rPr>
        <w:t xml:space="preserve"> </w:t>
      </w:r>
    </w:p>
    <w:p w14:paraId="3B9DF730" w14:textId="5D842C94" w:rsidR="006B3E31" w:rsidRPr="00B66306" w:rsidRDefault="00E92E5D" w:rsidP="00EC7B4A">
      <w:pPr>
        <w:pStyle w:val="Default"/>
        <w:rPr>
          <w:bCs/>
          <w:color w:val="auto"/>
          <w:sz w:val="22"/>
          <w:szCs w:val="22"/>
        </w:rPr>
      </w:pPr>
      <w:r w:rsidRPr="00B66306">
        <w:rPr>
          <w:bCs/>
          <w:color w:val="auto"/>
          <w:sz w:val="22"/>
          <w:szCs w:val="22"/>
        </w:rPr>
        <w:t>Non-</w:t>
      </w:r>
      <w:r w:rsidR="006B3E31" w:rsidRPr="00B66306">
        <w:rPr>
          <w:bCs/>
          <w:color w:val="auto"/>
          <w:sz w:val="22"/>
          <w:szCs w:val="22"/>
        </w:rPr>
        <w:t>urgent referrals or requests for help</w:t>
      </w:r>
      <w:r w:rsidR="00763D86" w:rsidRPr="00B66306">
        <w:rPr>
          <w:bCs/>
          <w:color w:val="auto"/>
          <w:sz w:val="22"/>
          <w:szCs w:val="22"/>
        </w:rPr>
        <w:t xml:space="preserve"> by a professional</w:t>
      </w:r>
      <w:r w:rsidR="006B3E31" w:rsidRPr="00B66306">
        <w:rPr>
          <w:bCs/>
          <w:color w:val="auto"/>
          <w:sz w:val="22"/>
          <w:szCs w:val="22"/>
        </w:rPr>
        <w:t xml:space="preserve"> can be made using a web form:</w:t>
      </w:r>
      <w:r w:rsidRPr="00B66306">
        <w:rPr>
          <w:bCs/>
          <w:color w:val="auto"/>
          <w:sz w:val="22"/>
          <w:szCs w:val="22"/>
        </w:rPr>
        <w:t xml:space="preserve"> </w:t>
      </w:r>
      <w:r w:rsidR="0006114C" w:rsidRPr="0006114C">
        <w:rPr>
          <w:sz w:val="22"/>
          <w:szCs w:val="22"/>
        </w:rPr>
        <w:t>https://www.bristol.gov.uk/social-care-health/first-response-for-professionals-working-with-children</w:t>
      </w:r>
    </w:p>
    <w:p w14:paraId="1A14CA52" w14:textId="08C569C2" w:rsidR="00AE2565" w:rsidRPr="00B66306" w:rsidRDefault="00AE2565" w:rsidP="00EC7B4A">
      <w:pPr>
        <w:pStyle w:val="Default"/>
        <w:rPr>
          <w:color w:val="auto"/>
          <w:sz w:val="22"/>
          <w:szCs w:val="22"/>
        </w:rPr>
      </w:pPr>
      <w:r w:rsidRPr="00B66306">
        <w:rPr>
          <w:color w:val="auto"/>
          <w:sz w:val="22"/>
          <w:szCs w:val="22"/>
        </w:rPr>
        <w:t xml:space="preserve">For enquiries about </w:t>
      </w:r>
      <w:r w:rsidR="00E92E5D" w:rsidRPr="00B66306">
        <w:rPr>
          <w:color w:val="auto"/>
          <w:sz w:val="22"/>
          <w:szCs w:val="22"/>
        </w:rPr>
        <w:t xml:space="preserve">existing </w:t>
      </w:r>
      <w:r w:rsidRPr="00B66306">
        <w:rPr>
          <w:color w:val="auto"/>
          <w:sz w:val="22"/>
          <w:szCs w:val="22"/>
        </w:rPr>
        <w:t xml:space="preserve">cases with an allocated social worker, please check this site for up-to-date numbers: </w:t>
      </w:r>
      <w:hyperlink r:id="rId10" w:history="1">
        <w:r w:rsidRPr="00B66306">
          <w:rPr>
            <w:rStyle w:val="Hyperlink"/>
            <w:sz w:val="22"/>
            <w:szCs w:val="22"/>
          </w:rPr>
          <w:t>https://www.bristol.gov.uk/social-care-health/social-work-contact-details-children-and-young-people</w:t>
        </w:r>
      </w:hyperlink>
      <w:r w:rsidRPr="00B66306">
        <w:rPr>
          <w:color w:val="auto"/>
          <w:sz w:val="22"/>
          <w:szCs w:val="22"/>
        </w:rPr>
        <w:t xml:space="preserve">  or call: </w:t>
      </w:r>
    </w:p>
    <w:p w14:paraId="2305330D" w14:textId="77777777" w:rsidR="0006114C" w:rsidRDefault="0006114C" w:rsidP="0006114C">
      <w:pPr>
        <w:pStyle w:val="Default"/>
        <w:ind w:left="720"/>
        <w:rPr>
          <w:color w:val="auto"/>
          <w:sz w:val="22"/>
          <w:szCs w:val="22"/>
        </w:rPr>
      </w:pPr>
    </w:p>
    <w:p w14:paraId="484344F2" w14:textId="77777777" w:rsidR="0006114C" w:rsidRDefault="0041056C" w:rsidP="0006114C">
      <w:pPr>
        <w:pStyle w:val="Default"/>
        <w:numPr>
          <w:ilvl w:val="0"/>
          <w:numId w:val="37"/>
        </w:numPr>
        <w:rPr>
          <w:color w:val="auto"/>
          <w:sz w:val="22"/>
          <w:szCs w:val="22"/>
        </w:rPr>
      </w:pPr>
      <w:r w:rsidRPr="00B66306">
        <w:rPr>
          <w:color w:val="auto"/>
          <w:sz w:val="22"/>
          <w:szCs w:val="22"/>
        </w:rPr>
        <w:t xml:space="preserve">North Bristol, Social Work Assessment team: </w:t>
      </w:r>
      <w:r w:rsidRPr="00B66306">
        <w:rPr>
          <w:b/>
          <w:bCs/>
          <w:color w:val="auto"/>
          <w:sz w:val="22"/>
          <w:szCs w:val="22"/>
        </w:rPr>
        <w:t xml:space="preserve">0117 903 8700 </w:t>
      </w:r>
    </w:p>
    <w:p w14:paraId="29A6CC57" w14:textId="77777777" w:rsidR="0006114C" w:rsidRDefault="0041056C" w:rsidP="0006114C">
      <w:pPr>
        <w:pStyle w:val="Default"/>
        <w:numPr>
          <w:ilvl w:val="0"/>
          <w:numId w:val="37"/>
        </w:numPr>
        <w:rPr>
          <w:color w:val="auto"/>
          <w:sz w:val="22"/>
          <w:szCs w:val="22"/>
        </w:rPr>
      </w:pPr>
      <w:r w:rsidRPr="0006114C">
        <w:rPr>
          <w:color w:val="auto"/>
          <w:sz w:val="22"/>
          <w:szCs w:val="22"/>
        </w:rPr>
        <w:t xml:space="preserve">East/Central Bristol, Social Work Assessment team: </w:t>
      </w:r>
      <w:r w:rsidRPr="0006114C">
        <w:rPr>
          <w:b/>
          <w:bCs/>
          <w:color w:val="auto"/>
          <w:sz w:val="22"/>
          <w:szCs w:val="22"/>
        </w:rPr>
        <w:t xml:space="preserve">0117 903 6500 </w:t>
      </w:r>
    </w:p>
    <w:p w14:paraId="2495D5CC" w14:textId="42E6C1D4" w:rsidR="0041056C" w:rsidRPr="0006114C" w:rsidRDefault="0041056C" w:rsidP="0006114C">
      <w:pPr>
        <w:pStyle w:val="Default"/>
        <w:numPr>
          <w:ilvl w:val="0"/>
          <w:numId w:val="37"/>
        </w:numPr>
        <w:rPr>
          <w:color w:val="auto"/>
          <w:sz w:val="22"/>
          <w:szCs w:val="22"/>
        </w:rPr>
      </w:pPr>
      <w:r w:rsidRPr="0006114C">
        <w:rPr>
          <w:color w:val="auto"/>
          <w:sz w:val="22"/>
          <w:szCs w:val="22"/>
        </w:rPr>
        <w:t xml:space="preserve">South Bristol (Hartcliffe), Social Work Assessment team: </w:t>
      </w:r>
      <w:r w:rsidR="00AE2565" w:rsidRPr="0006114C">
        <w:rPr>
          <w:b/>
          <w:bCs/>
          <w:color w:val="auto"/>
          <w:sz w:val="22"/>
          <w:szCs w:val="22"/>
        </w:rPr>
        <w:t>0117 357 4700</w:t>
      </w:r>
    </w:p>
    <w:p w14:paraId="618CAF01" w14:textId="77777777" w:rsidR="00E92E5D" w:rsidRPr="00B66306" w:rsidRDefault="00E92E5D" w:rsidP="00EC7B4A">
      <w:pPr>
        <w:spacing w:line="240" w:lineRule="auto"/>
      </w:pPr>
    </w:p>
    <w:p w14:paraId="2337A623" w14:textId="3323053C" w:rsidR="0041056C" w:rsidRPr="00B66306" w:rsidRDefault="0041056C" w:rsidP="00EC7B4A">
      <w:pPr>
        <w:spacing w:line="240" w:lineRule="auto"/>
      </w:pPr>
      <w:r w:rsidRPr="00B66306">
        <w:t xml:space="preserve">If you are concerned about the immediate safety of a child the Police should be contacted on </w:t>
      </w:r>
      <w:r w:rsidR="00DE2F70" w:rsidRPr="00B66306">
        <w:t>101</w:t>
      </w:r>
      <w:r w:rsidRPr="00B66306">
        <w:t xml:space="preserve"> at any time (or in emergencies by dialling 999).</w:t>
      </w:r>
    </w:p>
    <w:p w14:paraId="28ED5AF1" w14:textId="4CF702E9" w:rsidR="0041056C" w:rsidRPr="00B66306" w:rsidRDefault="0041056C" w:rsidP="00EC7B4A">
      <w:pPr>
        <w:spacing w:line="240" w:lineRule="auto"/>
      </w:pPr>
    </w:p>
    <w:p w14:paraId="3B378EAB" w14:textId="4FAB3993" w:rsidR="00474006" w:rsidRPr="00B66306" w:rsidRDefault="00474006" w:rsidP="00EC7B4A">
      <w:pPr>
        <w:spacing w:line="240" w:lineRule="auto"/>
      </w:pPr>
      <w:r w:rsidRPr="00B66306">
        <w:t xml:space="preserve">In addition, </w:t>
      </w:r>
      <w:r w:rsidRPr="0006114C">
        <w:rPr>
          <w:b/>
          <w:bCs/>
        </w:rPr>
        <w:t>CEOP</w:t>
      </w:r>
      <w:r w:rsidRPr="00B66306">
        <w:t xml:space="preserve"> can be contacted on </w:t>
      </w:r>
      <w:hyperlink r:id="rId11" w:history="1">
        <w:r w:rsidRPr="00B66306">
          <w:rPr>
            <w:rStyle w:val="Hyperlink"/>
          </w:rPr>
          <w:t>www.ceop.police.uk</w:t>
        </w:r>
      </w:hyperlink>
      <w:r w:rsidRPr="00B66306">
        <w:t xml:space="preserve"> and the </w:t>
      </w:r>
      <w:r w:rsidRPr="0006114C">
        <w:rPr>
          <w:b/>
          <w:bCs/>
        </w:rPr>
        <w:t>NSPCC Helpline</w:t>
      </w:r>
      <w:r w:rsidRPr="00B66306">
        <w:t xml:space="preserve"> number is 0808 800 5000. </w:t>
      </w:r>
    </w:p>
    <w:p w14:paraId="788B143E" w14:textId="77777777" w:rsidR="00792215" w:rsidRPr="00B66306" w:rsidRDefault="00792215" w:rsidP="00EC7B4A">
      <w:pPr>
        <w:spacing w:line="240" w:lineRule="auto"/>
      </w:pPr>
    </w:p>
    <w:p w14:paraId="5AD4C979" w14:textId="77777777" w:rsidR="0006114C" w:rsidRDefault="0006114C" w:rsidP="00EC7B4A">
      <w:pPr>
        <w:spacing w:line="240" w:lineRule="auto"/>
        <w:rPr>
          <w:b/>
          <w:bCs/>
          <w:sz w:val="24"/>
          <w:szCs w:val="24"/>
        </w:rPr>
      </w:pPr>
    </w:p>
    <w:p w14:paraId="6B904061" w14:textId="4D1C8986" w:rsidR="00227723" w:rsidRPr="0006114C" w:rsidRDefault="0006114C" w:rsidP="00EC7B4A">
      <w:pPr>
        <w:spacing w:line="240" w:lineRule="auto"/>
        <w:rPr>
          <w:b/>
          <w:bCs/>
          <w:sz w:val="24"/>
          <w:szCs w:val="24"/>
        </w:rPr>
      </w:pPr>
      <w:r w:rsidRPr="0006114C">
        <w:rPr>
          <w:b/>
          <w:bCs/>
          <w:sz w:val="24"/>
          <w:szCs w:val="24"/>
        </w:rPr>
        <w:t>Review</w:t>
      </w:r>
    </w:p>
    <w:p w14:paraId="60EF786B" w14:textId="77777777" w:rsidR="0006114C" w:rsidRDefault="0006114C" w:rsidP="00EC7B4A">
      <w:pPr>
        <w:spacing w:line="240" w:lineRule="auto"/>
      </w:pPr>
    </w:p>
    <w:p w14:paraId="0A9495D9" w14:textId="77966D63" w:rsidR="00792215" w:rsidRPr="00B66306" w:rsidRDefault="00792215" w:rsidP="00EC7B4A">
      <w:pPr>
        <w:spacing w:line="240" w:lineRule="auto"/>
      </w:pPr>
      <w:r w:rsidRPr="00B66306">
        <w:t>We are committed to reviewing our policy and good practice annually.</w:t>
      </w:r>
    </w:p>
    <w:p w14:paraId="36AB3298" w14:textId="77777777" w:rsidR="00D32931" w:rsidRDefault="00D32931" w:rsidP="00D32931">
      <w:pPr>
        <w:spacing w:line="240" w:lineRule="auto"/>
      </w:pPr>
    </w:p>
    <w:p w14:paraId="792F38BC" w14:textId="1001F89C" w:rsidR="00D32931" w:rsidRPr="001D06FE" w:rsidRDefault="00D32931" w:rsidP="00D32931">
      <w:pPr>
        <w:spacing w:line="240" w:lineRule="auto"/>
      </w:pPr>
      <w:r w:rsidRPr="001D06FE">
        <w:t xml:space="preserve">This policy was last reviewed on: </w:t>
      </w:r>
      <w:r>
        <w:t>06/09/2021</w:t>
      </w:r>
    </w:p>
    <w:p w14:paraId="23A08E64" w14:textId="77777777" w:rsidR="00D32931" w:rsidRPr="001D06FE" w:rsidRDefault="00D32931" w:rsidP="00D32931">
      <w:pPr>
        <w:spacing w:line="240" w:lineRule="auto"/>
      </w:pPr>
    </w:p>
    <w:p w14:paraId="6183632D" w14:textId="77777777" w:rsidR="00D32931" w:rsidRPr="001D06FE" w:rsidRDefault="00D32931" w:rsidP="00D32931">
      <w:pPr>
        <w:spacing w:line="240" w:lineRule="auto"/>
      </w:pPr>
      <w:r w:rsidRPr="001D06FE">
        <w:t xml:space="preserve">Signed: </w:t>
      </w:r>
      <w:r>
        <w:t>Imogen McCabe</w:t>
      </w:r>
    </w:p>
    <w:p w14:paraId="00C1E3C5" w14:textId="0DDFEF2F" w:rsidR="006B6690" w:rsidRPr="00C92073" w:rsidRDefault="006B6690" w:rsidP="00C92073">
      <w:pPr>
        <w:autoSpaceDE w:val="0"/>
        <w:autoSpaceDN w:val="0"/>
        <w:adjustRightInd w:val="0"/>
        <w:spacing w:after="120" w:line="240" w:lineRule="auto"/>
        <w:jc w:val="both"/>
      </w:pPr>
    </w:p>
    <w:sectPr w:rsidR="006B6690" w:rsidRPr="00C92073" w:rsidSect="00917829">
      <w:footerReference w:type="default" r:id="rId12"/>
      <w:pgSz w:w="11906" w:h="16838"/>
      <w:pgMar w:top="1134" w:right="1440" w:bottom="1276" w:left="144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9340" w14:textId="77777777" w:rsidR="002769A4" w:rsidRDefault="002769A4" w:rsidP="00C01C6C">
      <w:pPr>
        <w:spacing w:line="240" w:lineRule="auto"/>
      </w:pPr>
      <w:r>
        <w:separator/>
      </w:r>
    </w:p>
  </w:endnote>
  <w:endnote w:type="continuationSeparator" w:id="0">
    <w:p w14:paraId="0ED0110A" w14:textId="77777777" w:rsidR="002769A4" w:rsidRDefault="002769A4" w:rsidP="00C01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60DF" w14:textId="3C6FB99D" w:rsidR="00792215" w:rsidRDefault="00792215">
    <w:pPr>
      <w:pStyle w:val="Footer"/>
      <w:jc w:val="right"/>
    </w:pPr>
    <w:r>
      <w:fldChar w:fldCharType="begin"/>
    </w:r>
    <w:r>
      <w:instrText xml:space="preserve"> PAGE   \* MERGEFORMAT </w:instrText>
    </w:r>
    <w:r>
      <w:fldChar w:fldCharType="separate"/>
    </w:r>
    <w:r w:rsidR="00474006">
      <w:rPr>
        <w:noProof/>
      </w:rPr>
      <w:t>1</w:t>
    </w:r>
    <w:r>
      <w:rPr>
        <w:noProof/>
      </w:rPr>
      <w:fldChar w:fldCharType="end"/>
    </w:r>
  </w:p>
  <w:p w14:paraId="7CCE2359" w14:textId="77777777" w:rsidR="006B6690" w:rsidRDefault="006B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7BCD" w14:textId="77777777" w:rsidR="002769A4" w:rsidRDefault="002769A4" w:rsidP="00C01C6C">
      <w:pPr>
        <w:spacing w:line="240" w:lineRule="auto"/>
      </w:pPr>
      <w:r>
        <w:separator/>
      </w:r>
    </w:p>
  </w:footnote>
  <w:footnote w:type="continuationSeparator" w:id="0">
    <w:p w14:paraId="63682238" w14:textId="77777777" w:rsidR="002769A4" w:rsidRDefault="002769A4" w:rsidP="00C01C6C">
      <w:pPr>
        <w:spacing w:line="240" w:lineRule="auto"/>
      </w:pPr>
      <w:r>
        <w:continuationSeparator/>
      </w:r>
    </w:p>
  </w:footnote>
  <w:footnote w:id="1">
    <w:p w14:paraId="2BC7C1E2" w14:textId="7C1E933B" w:rsidR="006B3E31" w:rsidRDefault="006B3E31">
      <w:pPr>
        <w:pStyle w:val="FootnoteText"/>
      </w:pPr>
      <w:r>
        <w:rPr>
          <w:rStyle w:val="FootnoteReference"/>
        </w:rPr>
        <w:footnoteRef/>
      </w:r>
      <w:r>
        <w:t xml:space="preserve"> </w:t>
      </w:r>
      <w:hyperlink r:id="rId1" w:history="1">
        <w:r w:rsidR="00F62097" w:rsidRPr="00653FE6">
          <w:rPr>
            <w:rStyle w:val="Hyperlink"/>
          </w:rPr>
          <w:t>http://www.workingtogetheronline.co.uk/glossary/phys_abuse.html</w:t>
        </w:r>
      </w:hyperlink>
      <w:r w:rsidR="00F62097">
        <w:t xml:space="preserve"> </w:t>
      </w:r>
    </w:p>
  </w:footnote>
  <w:footnote w:id="2">
    <w:p w14:paraId="3D5F0919" w14:textId="4D92E431" w:rsidR="006B3E31" w:rsidRDefault="006B3E31">
      <w:pPr>
        <w:pStyle w:val="FootnoteText"/>
      </w:pPr>
      <w:r>
        <w:rPr>
          <w:rStyle w:val="FootnoteReference"/>
        </w:rPr>
        <w:footnoteRef/>
      </w:r>
      <w:r>
        <w:t xml:space="preserve"> </w:t>
      </w:r>
      <w:hyperlink r:id="rId2" w:history="1">
        <w:r w:rsidRPr="00653FE6">
          <w:rPr>
            <w:rStyle w:val="Hyperlink"/>
          </w:rPr>
          <w:t>http://www.workingtogetheronline.co.uk/glossary/emo_abuse.html</w:t>
        </w:r>
      </w:hyperlink>
      <w:r>
        <w:t xml:space="preserve"> </w:t>
      </w:r>
    </w:p>
  </w:footnote>
  <w:footnote w:id="3">
    <w:p w14:paraId="6E1E24C2" w14:textId="4F7B1934" w:rsidR="006B3E31" w:rsidRDefault="006B3E31">
      <w:pPr>
        <w:pStyle w:val="FootnoteText"/>
      </w:pPr>
      <w:r>
        <w:rPr>
          <w:rStyle w:val="FootnoteReference"/>
        </w:rPr>
        <w:footnoteRef/>
      </w:r>
      <w:r>
        <w:t xml:space="preserve"> </w:t>
      </w:r>
      <w:hyperlink r:id="rId3" w:history="1">
        <w:r w:rsidRPr="00653FE6">
          <w:rPr>
            <w:rStyle w:val="Hyperlink"/>
          </w:rPr>
          <w:t>http://www.workingtogetheronline.co.uk/glossary/sex_abuse.html</w:t>
        </w:r>
      </w:hyperlink>
      <w:r>
        <w:t xml:space="preserve"> </w:t>
      </w:r>
    </w:p>
  </w:footnote>
  <w:footnote w:id="4">
    <w:p w14:paraId="45E6D663" w14:textId="0AB05CE4" w:rsidR="006B3E31" w:rsidRDefault="006B3E31">
      <w:pPr>
        <w:pStyle w:val="FootnoteText"/>
      </w:pPr>
      <w:r>
        <w:rPr>
          <w:rStyle w:val="FootnoteReference"/>
        </w:rPr>
        <w:footnoteRef/>
      </w:r>
      <w:r>
        <w:t xml:space="preserve"> </w:t>
      </w:r>
      <w:hyperlink r:id="rId4" w:history="1">
        <w:r w:rsidRPr="00653FE6">
          <w:rPr>
            <w:rStyle w:val="Hyperlink"/>
          </w:rPr>
          <w:t>http://www.workingtogetheronline.co.uk/glossary/neglect.html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01222C62"/>
    <w:multiLevelType w:val="hybridMultilevel"/>
    <w:tmpl w:val="AE34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135C"/>
    <w:multiLevelType w:val="multilevel"/>
    <w:tmpl w:val="CE0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C2674"/>
    <w:multiLevelType w:val="hybridMultilevel"/>
    <w:tmpl w:val="BBA42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60C80"/>
    <w:multiLevelType w:val="singleLevel"/>
    <w:tmpl w:val="56D21434"/>
    <w:lvl w:ilvl="0">
      <w:start w:val="1"/>
      <w:numFmt w:val="lowerLetter"/>
      <w:lvlText w:val="%1)"/>
      <w:lvlJc w:val="left"/>
      <w:pPr>
        <w:tabs>
          <w:tab w:val="num" w:pos="1440"/>
        </w:tabs>
        <w:ind w:left="1440" w:hanging="720"/>
      </w:pPr>
      <w:rPr>
        <w:rFonts w:hint="default"/>
      </w:rPr>
    </w:lvl>
  </w:abstractNum>
  <w:abstractNum w:abstractNumId="4" w15:restartNumberingAfterBreak="0">
    <w:nsid w:val="190B02C6"/>
    <w:multiLevelType w:val="hybridMultilevel"/>
    <w:tmpl w:val="3ACAA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A868B9"/>
    <w:multiLevelType w:val="hybridMultilevel"/>
    <w:tmpl w:val="9148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4005A"/>
    <w:multiLevelType w:val="hybridMultilevel"/>
    <w:tmpl w:val="64D6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2202"/>
    <w:multiLevelType w:val="multilevel"/>
    <w:tmpl w:val="D91A52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9B3CE5"/>
    <w:multiLevelType w:val="hybridMultilevel"/>
    <w:tmpl w:val="C4C8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4224C"/>
    <w:multiLevelType w:val="hybridMultilevel"/>
    <w:tmpl w:val="8042E408"/>
    <w:lvl w:ilvl="0" w:tplc="6084FD02">
      <w:numFmt w:val="bullet"/>
      <w:lvlText w:val="-"/>
      <w:lvlJc w:val="left"/>
      <w:pPr>
        <w:ind w:left="390" w:hanging="360"/>
      </w:pPr>
      <w:rPr>
        <w:rFonts w:ascii="Calibri" w:eastAsia="Times New Roman" w:hAnsi="Calibri"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cs="Wingdings" w:hint="default"/>
      </w:rPr>
    </w:lvl>
    <w:lvl w:ilvl="3" w:tplc="08090001" w:tentative="1">
      <w:start w:val="1"/>
      <w:numFmt w:val="bullet"/>
      <w:lvlText w:val=""/>
      <w:lvlJc w:val="left"/>
      <w:pPr>
        <w:ind w:left="2550" w:hanging="360"/>
      </w:pPr>
      <w:rPr>
        <w:rFonts w:ascii="Symbol" w:hAnsi="Symbol" w:cs="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cs="Wingdings" w:hint="default"/>
      </w:rPr>
    </w:lvl>
    <w:lvl w:ilvl="6" w:tplc="08090001" w:tentative="1">
      <w:start w:val="1"/>
      <w:numFmt w:val="bullet"/>
      <w:lvlText w:val=""/>
      <w:lvlJc w:val="left"/>
      <w:pPr>
        <w:ind w:left="4710" w:hanging="360"/>
      </w:pPr>
      <w:rPr>
        <w:rFonts w:ascii="Symbol" w:hAnsi="Symbol" w:cs="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cs="Wingdings" w:hint="default"/>
      </w:rPr>
    </w:lvl>
  </w:abstractNum>
  <w:abstractNum w:abstractNumId="10" w15:restartNumberingAfterBreak="0">
    <w:nsid w:val="2E286E80"/>
    <w:multiLevelType w:val="hybridMultilevel"/>
    <w:tmpl w:val="52944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1863197"/>
    <w:multiLevelType w:val="hybridMultilevel"/>
    <w:tmpl w:val="7C2E64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C35A43"/>
    <w:multiLevelType w:val="hybridMultilevel"/>
    <w:tmpl w:val="EC5AFE88"/>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38304E4F"/>
    <w:multiLevelType w:val="singleLevel"/>
    <w:tmpl w:val="F306C1E0"/>
    <w:lvl w:ilvl="0">
      <w:start w:val="1"/>
      <w:numFmt w:val="decimal"/>
      <w:lvlText w:val="%1."/>
      <w:lvlJc w:val="left"/>
      <w:pPr>
        <w:tabs>
          <w:tab w:val="num" w:pos="720"/>
        </w:tabs>
        <w:ind w:left="720" w:hanging="720"/>
      </w:pPr>
      <w:rPr>
        <w:rFonts w:hint="default"/>
      </w:rPr>
    </w:lvl>
  </w:abstractNum>
  <w:abstractNum w:abstractNumId="14" w15:restartNumberingAfterBreak="0">
    <w:nsid w:val="40E558F8"/>
    <w:multiLevelType w:val="hybridMultilevel"/>
    <w:tmpl w:val="D8D4C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124067"/>
    <w:multiLevelType w:val="singleLevel"/>
    <w:tmpl w:val="EE0AA07A"/>
    <w:lvl w:ilvl="0">
      <w:start w:val="4"/>
      <w:numFmt w:val="lowerLetter"/>
      <w:lvlText w:val="%1)"/>
      <w:lvlJc w:val="left"/>
      <w:pPr>
        <w:tabs>
          <w:tab w:val="num" w:pos="1440"/>
        </w:tabs>
        <w:ind w:left="1440" w:hanging="720"/>
      </w:pPr>
      <w:rPr>
        <w:rFonts w:hint="default"/>
      </w:rPr>
    </w:lvl>
  </w:abstractNum>
  <w:abstractNum w:abstractNumId="16" w15:restartNumberingAfterBreak="0">
    <w:nsid w:val="477800B2"/>
    <w:multiLevelType w:val="hybridMultilevel"/>
    <w:tmpl w:val="A50AD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FA2FE7"/>
    <w:multiLevelType w:val="singleLevel"/>
    <w:tmpl w:val="F1A04D08"/>
    <w:lvl w:ilvl="0">
      <w:start w:val="1"/>
      <w:numFmt w:val="lowerLetter"/>
      <w:lvlText w:val="%1)"/>
      <w:lvlJc w:val="left"/>
      <w:pPr>
        <w:tabs>
          <w:tab w:val="num" w:pos="1288"/>
        </w:tabs>
        <w:ind w:left="1288" w:hanging="720"/>
      </w:pPr>
      <w:rPr>
        <w:rFonts w:hint="default"/>
      </w:rPr>
    </w:lvl>
  </w:abstractNum>
  <w:abstractNum w:abstractNumId="18" w15:restartNumberingAfterBreak="0">
    <w:nsid w:val="57CD08DE"/>
    <w:multiLevelType w:val="hybridMultilevel"/>
    <w:tmpl w:val="DA98A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D40F51"/>
    <w:multiLevelType w:val="hybridMultilevel"/>
    <w:tmpl w:val="9E549A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E82E38"/>
    <w:multiLevelType w:val="hybridMultilevel"/>
    <w:tmpl w:val="C61EE22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5D0021DA"/>
    <w:multiLevelType w:val="hybridMultilevel"/>
    <w:tmpl w:val="C8ECA6F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5EB2234E"/>
    <w:multiLevelType w:val="hybridMultilevel"/>
    <w:tmpl w:val="5E067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ED4F35"/>
    <w:multiLevelType w:val="multilevel"/>
    <w:tmpl w:val="D82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C3355"/>
    <w:multiLevelType w:val="multilevel"/>
    <w:tmpl w:val="0828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0522A"/>
    <w:multiLevelType w:val="hybridMultilevel"/>
    <w:tmpl w:val="55D2BC00"/>
    <w:lvl w:ilvl="0" w:tplc="37D09862">
      <w:start w:val="16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77A04"/>
    <w:multiLevelType w:val="singleLevel"/>
    <w:tmpl w:val="0409000F"/>
    <w:lvl w:ilvl="0">
      <w:start w:val="4"/>
      <w:numFmt w:val="decimal"/>
      <w:lvlText w:val="%1."/>
      <w:lvlJc w:val="left"/>
      <w:pPr>
        <w:tabs>
          <w:tab w:val="num" w:pos="360"/>
        </w:tabs>
        <w:ind w:left="360" w:hanging="360"/>
      </w:pPr>
      <w:rPr>
        <w:rFonts w:hint="default"/>
      </w:rPr>
    </w:lvl>
  </w:abstractNum>
  <w:abstractNum w:abstractNumId="27" w15:restartNumberingAfterBreak="0">
    <w:nsid w:val="679102AD"/>
    <w:multiLevelType w:val="singleLevel"/>
    <w:tmpl w:val="F306C1E0"/>
    <w:lvl w:ilvl="0">
      <w:start w:val="3"/>
      <w:numFmt w:val="decimal"/>
      <w:lvlText w:val="%1."/>
      <w:lvlJc w:val="left"/>
      <w:pPr>
        <w:tabs>
          <w:tab w:val="num" w:pos="720"/>
        </w:tabs>
        <w:ind w:left="720" w:hanging="720"/>
      </w:pPr>
      <w:rPr>
        <w:rFonts w:hint="default"/>
      </w:rPr>
    </w:lvl>
  </w:abstractNum>
  <w:abstractNum w:abstractNumId="28" w15:restartNumberingAfterBreak="0">
    <w:nsid w:val="69A476F8"/>
    <w:multiLevelType w:val="hybridMultilevel"/>
    <w:tmpl w:val="9B72E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14661C"/>
    <w:multiLevelType w:val="hybridMultilevel"/>
    <w:tmpl w:val="674AE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9D4099"/>
    <w:multiLevelType w:val="hybridMultilevel"/>
    <w:tmpl w:val="F858E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AB7529"/>
    <w:multiLevelType w:val="hybridMultilevel"/>
    <w:tmpl w:val="CDFA9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0B34E95"/>
    <w:multiLevelType w:val="singleLevel"/>
    <w:tmpl w:val="F956E914"/>
    <w:lvl w:ilvl="0">
      <w:start w:val="1"/>
      <w:numFmt w:val="lowerLetter"/>
      <w:lvlText w:val="%1)"/>
      <w:lvlJc w:val="left"/>
      <w:pPr>
        <w:tabs>
          <w:tab w:val="num" w:pos="1440"/>
        </w:tabs>
        <w:ind w:left="1440" w:hanging="720"/>
      </w:pPr>
      <w:rPr>
        <w:rFonts w:hint="default"/>
      </w:rPr>
    </w:lvl>
  </w:abstractNum>
  <w:abstractNum w:abstractNumId="33" w15:restartNumberingAfterBreak="0">
    <w:nsid w:val="724C1B58"/>
    <w:multiLevelType w:val="hybridMultilevel"/>
    <w:tmpl w:val="622A4E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3543B23"/>
    <w:multiLevelType w:val="hybridMultilevel"/>
    <w:tmpl w:val="F1B44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3A1B53"/>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AE31FD0"/>
    <w:multiLevelType w:val="hybridMultilevel"/>
    <w:tmpl w:val="3B721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1D72A6"/>
    <w:multiLevelType w:val="hybridMultilevel"/>
    <w:tmpl w:val="59A44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46817024">
    <w:abstractNumId w:val="7"/>
  </w:num>
  <w:num w:numId="2" w16cid:durableId="890119748">
    <w:abstractNumId w:val="37"/>
  </w:num>
  <w:num w:numId="3" w16cid:durableId="1855722635">
    <w:abstractNumId w:val="11"/>
  </w:num>
  <w:num w:numId="4" w16cid:durableId="2107991780">
    <w:abstractNumId w:val="9"/>
  </w:num>
  <w:num w:numId="5" w16cid:durableId="1831948905">
    <w:abstractNumId w:val="20"/>
  </w:num>
  <w:num w:numId="6" w16cid:durableId="1435441321">
    <w:abstractNumId w:val="31"/>
  </w:num>
  <w:num w:numId="7" w16cid:durableId="1567835421">
    <w:abstractNumId w:val="33"/>
  </w:num>
  <w:num w:numId="8" w16cid:durableId="1589271855">
    <w:abstractNumId w:val="14"/>
  </w:num>
  <w:num w:numId="9" w16cid:durableId="147214307">
    <w:abstractNumId w:val="35"/>
  </w:num>
  <w:num w:numId="10" w16cid:durableId="1789162691">
    <w:abstractNumId w:val="26"/>
  </w:num>
  <w:num w:numId="11" w16cid:durableId="1382707050">
    <w:abstractNumId w:val="13"/>
  </w:num>
  <w:num w:numId="12" w16cid:durableId="1735812627">
    <w:abstractNumId w:val="32"/>
  </w:num>
  <w:num w:numId="13" w16cid:durableId="863325543">
    <w:abstractNumId w:val="3"/>
  </w:num>
  <w:num w:numId="14" w16cid:durableId="758864526">
    <w:abstractNumId w:val="15"/>
  </w:num>
  <w:num w:numId="15" w16cid:durableId="1808815655">
    <w:abstractNumId w:val="27"/>
  </w:num>
  <w:num w:numId="16" w16cid:durableId="186916574">
    <w:abstractNumId w:val="17"/>
  </w:num>
  <w:num w:numId="17" w16cid:durableId="1936865014">
    <w:abstractNumId w:val="12"/>
  </w:num>
  <w:num w:numId="18" w16cid:durableId="1928539346">
    <w:abstractNumId w:val="10"/>
  </w:num>
  <w:num w:numId="19" w16cid:durableId="492836971">
    <w:abstractNumId w:val="19"/>
  </w:num>
  <w:num w:numId="20" w16cid:durableId="1259873961">
    <w:abstractNumId w:val="25"/>
  </w:num>
  <w:num w:numId="21" w16cid:durableId="2048330853">
    <w:abstractNumId w:val="24"/>
  </w:num>
  <w:num w:numId="22" w16cid:durableId="180975244">
    <w:abstractNumId w:val="23"/>
  </w:num>
  <w:num w:numId="23" w16cid:durableId="340856868">
    <w:abstractNumId w:val="1"/>
  </w:num>
  <w:num w:numId="24" w16cid:durableId="1641497834">
    <w:abstractNumId w:val="21"/>
  </w:num>
  <w:num w:numId="25" w16cid:durableId="1042747631">
    <w:abstractNumId w:val="29"/>
  </w:num>
  <w:num w:numId="26" w16cid:durableId="261187692">
    <w:abstractNumId w:val="34"/>
  </w:num>
  <w:num w:numId="27" w16cid:durableId="228418767">
    <w:abstractNumId w:val="5"/>
  </w:num>
  <w:num w:numId="28" w16cid:durableId="659506162">
    <w:abstractNumId w:val="0"/>
  </w:num>
  <w:num w:numId="29" w16cid:durableId="1634870766">
    <w:abstractNumId w:val="6"/>
  </w:num>
  <w:num w:numId="30" w16cid:durableId="616985487">
    <w:abstractNumId w:val="28"/>
  </w:num>
  <w:num w:numId="31" w16cid:durableId="608972526">
    <w:abstractNumId w:val="30"/>
  </w:num>
  <w:num w:numId="32" w16cid:durableId="1414736953">
    <w:abstractNumId w:val="4"/>
  </w:num>
  <w:num w:numId="33" w16cid:durableId="1307055257">
    <w:abstractNumId w:val="36"/>
  </w:num>
  <w:num w:numId="34" w16cid:durableId="1647858358">
    <w:abstractNumId w:val="2"/>
  </w:num>
  <w:num w:numId="35" w16cid:durableId="640697443">
    <w:abstractNumId w:val="18"/>
  </w:num>
  <w:num w:numId="36" w16cid:durableId="206845564">
    <w:abstractNumId w:val="16"/>
  </w:num>
  <w:num w:numId="37" w16cid:durableId="1652179194">
    <w:abstractNumId w:val="8"/>
  </w:num>
  <w:num w:numId="38" w16cid:durableId="18306351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0C"/>
    <w:rsid w:val="00000958"/>
    <w:rsid w:val="000014AA"/>
    <w:rsid w:val="00001991"/>
    <w:rsid w:val="000021FA"/>
    <w:rsid w:val="00003300"/>
    <w:rsid w:val="000046F2"/>
    <w:rsid w:val="00005181"/>
    <w:rsid w:val="0000715D"/>
    <w:rsid w:val="000073DE"/>
    <w:rsid w:val="000078E0"/>
    <w:rsid w:val="0001380C"/>
    <w:rsid w:val="0001397B"/>
    <w:rsid w:val="000172F4"/>
    <w:rsid w:val="00022125"/>
    <w:rsid w:val="00022309"/>
    <w:rsid w:val="000248E0"/>
    <w:rsid w:val="00030120"/>
    <w:rsid w:val="0003199C"/>
    <w:rsid w:val="00032800"/>
    <w:rsid w:val="000330A4"/>
    <w:rsid w:val="000334A9"/>
    <w:rsid w:val="00033895"/>
    <w:rsid w:val="000352BF"/>
    <w:rsid w:val="000366B3"/>
    <w:rsid w:val="000448E4"/>
    <w:rsid w:val="00045E99"/>
    <w:rsid w:val="00046E2F"/>
    <w:rsid w:val="00047EAB"/>
    <w:rsid w:val="00050C87"/>
    <w:rsid w:val="00051237"/>
    <w:rsid w:val="00052800"/>
    <w:rsid w:val="0005591B"/>
    <w:rsid w:val="00057BF2"/>
    <w:rsid w:val="0006114C"/>
    <w:rsid w:val="00061325"/>
    <w:rsid w:val="00061D89"/>
    <w:rsid w:val="000632F9"/>
    <w:rsid w:val="00066663"/>
    <w:rsid w:val="00066D60"/>
    <w:rsid w:val="000700E3"/>
    <w:rsid w:val="00070383"/>
    <w:rsid w:val="000717AE"/>
    <w:rsid w:val="00072A57"/>
    <w:rsid w:val="00072CE0"/>
    <w:rsid w:val="0007460C"/>
    <w:rsid w:val="00077AF1"/>
    <w:rsid w:val="00081543"/>
    <w:rsid w:val="00082B6D"/>
    <w:rsid w:val="00082D57"/>
    <w:rsid w:val="00082FFD"/>
    <w:rsid w:val="00083259"/>
    <w:rsid w:val="00084A7A"/>
    <w:rsid w:val="00085FEE"/>
    <w:rsid w:val="000866BF"/>
    <w:rsid w:val="00086E4E"/>
    <w:rsid w:val="000872B0"/>
    <w:rsid w:val="0008766B"/>
    <w:rsid w:val="00090369"/>
    <w:rsid w:val="00090C18"/>
    <w:rsid w:val="000942A0"/>
    <w:rsid w:val="0009534A"/>
    <w:rsid w:val="000954D4"/>
    <w:rsid w:val="00095795"/>
    <w:rsid w:val="0009615D"/>
    <w:rsid w:val="000A05C6"/>
    <w:rsid w:val="000A214D"/>
    <w:rsid w:val="000A2728"/>
    <w:rsid w:val="000B2450"/>
    <w:rsid w:val="000B39C1"/>
    <w:rsid w:val="000C0BA5"/>
    <w:rsid w:val="000C1617"/>
    <w:rsid w:val="000C1B7E"/>
    <w:rsid w:val="000C1C30"/>
    <w:rsid w:val="000C354C"/>
    <w:rsid w:val="000C35D3"/>
    <w:rsid w:val="000C3E1E"/>
    <w:rsid w:val="000C4A3E"/>
    <w:rsid w:val="000C5B4B"/>
    <w:rsid w:val="000C7FAC"/>
    <w:rsid w:val="000D07A1"/>
    <w:rsid w:val="000D28E6"/>
    <w:rsid w:val="000D2CD6"/>
    <w:rsid w:val="000D3744"/>
    <w:rsid w:val="000D3A0A"/>
    <w:rsid w:val="000D4246"/>
    <w:rsid w:val="000D4A31"/>
    <w:rsid w:val="000D5A09"/>
    <w:rsid w:val="000D67EB"/>
    <w:rsid w:val="000E00DE"/>
    <w:rsid w:val="000E0206"/>
    <w:rsid w:val="000E036B"/>
    <w:rsid w:val="000E70E8"/>
    <w:rsid w:val="000E71A7"/>
    <w:rsid w:val="000F0AE5"/>
    <w:rsid w:val="000F33B3"/>
    <w:rsid w:val="000F49CE"/>
    <w:rsid w:val="000F6757"/>
    <w:rsid w:val="00100903"/>
    <w:rsid w:val="00106AB5"/>
    <w:rsid w:val="0011250B"/>
    <w:rsid w:val="001146A8"/>
    <w:rsid w:val="00114C5D"/>
    <w:rsid w:val="001174E9"/>
    <w:rsid w:val="00123949"/>
    <w:rsid w:val="00123F70"/>
    <w:rsid w:val="00125F0B"/>
    <w:rsid w:val="00126147"/>
    <w:rsid w:val="001262FE"/>
    <w:rsid w:val="0012754C"/>
    <w:rsid w:val="00136949"/>
    <w:rsid w:val="00136BEA"/>
    <w:rsid w:val="0014084A"/>
    <w:rsid w:val="00141832"/>
    <w:rsid w:val="001508DC"/>
    <w:rsid w:val="00151D56"/>
    <w:rsid w:val="00152B68"/>
    <w:rsid w:val="00153BB8"/>
    <w:rsid w:val="001550EE"/>
    <w:rsid w:val="0015678B"/>
    <w:rsid w:val="001614B8"/>
    <w:rsid w:val="001628A2"/>
    <w:rsid w:val="00162AA7"/>
    <w:rsid w:val="00163AE8"/>
    <w:rsid w:val="00166696"/>
    <w:rsid w:val="00166823"/>
    <w:rsid w:val="001707C3"/>
    <w:rsid w:val="00171061"/>
    <w:rsid w:val="00171897"/>
    <w:rsid w:val="00171CA5"/>
    <w:rsid w:val="001739A1"/>
    <w:rsid w:val="001745D6"/>
    <w:rsid w:val="001764A5"/>
    <w:rsid w:val="00180973"/>
    <w:rsid w:val="00182655"/>
    <w:rsid w:val="001831BF"/>
    <w:rsid w:val="00183729"/>
    <w:rsid w:val="0018382F"/>
    <w:rsid w:val="00184D69"/>
    <w:rsid w:val="00190154"/>
    <w:rsid w:val="00190B8D"/>
    <w:rsid w:val="00191717"/>
    <w:rsid w:val="00193A4B"/>
    <w:rsid w:val="001A291C"/>
    <w:rsid w:val="001A3846"/>
    <w:rsid w:val="001A3BFF"/>
    <w:rsid w:val="001A5134"/>
    <w:rsid w:val="001A65F1"/>
    <w:rsid w:val="001B02B4"/>
    <w:rsid w:val="001B0C3E"/>
    <w:rsid w:val="001B17CD"/>
    <w:rsid w:val="001B375E"/>
    <w:rsid w:val="001C01D6"/>
    <w:rsid w:val="001C47CE"/>
    <w:rsid w:val="001C5453"/>
    <w:rsid w:val="001D0349"/>
    <w:rsid w:val="001D0932"/>
    <w:rsid w:val="001D0E35"/>
    <w:rsid w:val="001D1C33"/>
    <w:rsid w:val="001D2787"/>
    <w:rsid w:val="001D2C7F"/>
    <w:rsid w:val="001D3E6E"/>
    <w:rsid w:val="001D50E3"/>
    <w:rsid w:val="001D5DE7"/>
    <w:rsid w:val="001D6E26"/>
    <w:rsid w:val="001E1033"/>
    <w:rsid w:val="001E1424"/>
    <w:rsid w:val="001E20D8"/>
    <w:rsid w:val="001E251A"/>
    <w:rsid w:val="001E2636"/>
    <w:rsid w:val="001E3E25"/>
    <w:rsid w:val="001E49C8"/>
    <w:rsid w:val="001E5744"/>
    <w:rsid w:val="001E7297"/>
    <w:rsid w:val="001E7B13"/>
    <w:rsid w:val="001F2B6F"/>
    <w:rsid w:val="001F7E73"/>
    <w:rsid w:val="00200BA2"/>
    <w:rsid w:val="00204F57"/>
    <w:rsid w:val="0020715A"/>
    <w:rsid w:val="00207D9D"/>
    <w:rsid w:val="00210345"/>
    <w:rsid w:val="002106EE"/>
    <w:rsid w:val="00211C3C"/>
    <w:rsid w:val="00213E3F"/>
    <w:rsid w:val="00214C34"/>
    <w:rsid w:val="0021563C"/>
    <w:rsid w:val="00227723"/>
    <w:rsid w:val="00231CB2"/>
    <w:rsid w:val="00232DE0"/>
    <w:rsid w:val="00233A54"/>
    <w:rsid w:val="00234629"/>
    <w:rsid w:val="00234AA5"/>
    <w:rsid w:val="00242058"/>
    <w:rsid w:val="002437BE"/>
    <w:rsid w:val="00244E8B"/>
    <w:rsid w:val="00245F81"/>
    <w:rsid w:val="00250392"/>
    <w:rsid w:val="00250E4F"/>
    <w:rsid w:val="00252546"/>
    <w:rsid w:val="00252858"/>
    <w:rsid w:val="00254809"/>
    <w:rsid w:val="0025510F"/>
    <w:rsid w:val="00255AA1"/>
    <w:rsid w:val="00256E5B"/>
    <w:rsid w:val="00263233"/>
    <w:rsid w:val="002639DF"/>
    <w:rsid w:val="00270BB8"/>
    <w:rsid w:val="00270C0F"/>
    <w:rsid w:val="00271B83"/>
    <w:rsid w:val="0027391D"/>
    <w:rsid w:val="00274B1A"/>
    <w:rsid w:val="002760AF"/>
    <w:rsid w:val="002769A4"/>
    <w:rsid w:val="0027713C"/>
    <w:rsid w:val="0027738E"/>
    <w:rsid w:val="00286781"/>
    <w:rsid w:val="00287271"/>
    <w:rsid w:val="0029265E"/>
    <w:rsid w:val="00293079"/>
    <w:rsid w:val="00293838"/>
    <w:rsid w:val="002961FF"/>
    <w:rsid w:val="002A0693"/>
    <w:rsid w:val="002A3407"/>
    <w:rsid w:val="002A56EB"/>
    <w:rsid w:val="002A5CE6"/>
    <w:rsid w:val="002A5EB2"/>
    <w:rsid w:val="002B241B"/>
    <w:rsid w:val="002B3A9D"/>
    <w:rsid w:val="002B54B8"/>
    <w:rsid w:val="002C05FA"/>
    <w:rsid w:val="002C1DEA"/>
    <w:rsid w:val="002C2C04"/>
    <w:rsid w:val="002C315E"/>
    <w:rsid w:val="002C31B5"/>
    <w:rsid w:val="002C45B3"/>
    <w:rsid w:val="002D1111"/>
    <w:rsid w:val="002D3686"/>
    <w:rsid w:val="002D379D"/>
    <w:rsid w:val="002D4325"/>
    <w:rsid w:val="002D505C"/>
    <w:rsid w:val="002D542E"/>
    <w:rsid w:val="002D6E85"/>
    <w:rsid w:val="002D7ADA"/>
    <w:rsid w:val="002D7C05"/>
    <w:rsid w:val="002E0F2E"/>
    <w:rsid w:val="002E2BC3"/>
    <w:rsid w:val="002F3CEE"/>
    <w:rsid w:val="002F4679"/>
    <w:rsid w:val="002F5C0C"/>
    <w:rsid w:val="002F6712"/>
    <w:rsid w:val="002F74A9"/>
    <w:rsid w:val="00300FF8"/>
    <w:rsid w:val="00301AB3"/>
    <w:rsid w:val="00304876"/>
    <w:rsid w:val="003107E9"/>
    <w:rsid w:val="003120FD"/>
    <w:rsid w:val="00312D7F"/>
    <w:rsid w:val="00313A6E"/>
    <w:rsid w:val="00315D31"/>
    <w:rsid w:val="00316533"/>
    <w:rsid w:val="00316648"/>
    <w:rsid w:val="00316931"/>
    <w:rsid w:val="00317657"/>
    <w:rsid w:val="00317A0C"/>
    <w:rsid w:val="00321D24"/>
    <w:rsid w:val="00323548"/>
    <w:rsid w:val="003266DC"/>
    <w:rsid w:val="003276B2"/>
    <w:rsid w:val="00327C85"/>
    <w:rsid w:val="00330700"/>
    <w:rsid w:val="00331001"/>
    <w:rsid w:val="00331183"/>
    <w:rsid w:val="00331DF7"/>
    <w:rsid w:val="003321DB"/>
    <w:rsid w:val="00332FA2"/>
    <w:rsid w:val="0033488E"/>
    <w:rsid w:val="00334FD9"/>
    <w:rsid w:val="0033554A"/>
    <w:rsid w:val="0033752C"/>
    <w:rsid w:val="003378F8"/>
    <w:rsid w:val="00342C04"/>
    <w:rsid w:val="00343F3D"/>
    <w:rsid w:val="00345168"/>
    <w:rsid w:val="00350F5C"/>
    <w:rsid w:val="00352670"/>
    <w:rsid w:val="003534DE"/>
    <w:rsid w:val="003541F0"/>
    <w:rsid w:val="003558C4"/>
    <w:rsid w:val="003568B9"/>
    <w:rsid w:val="00360FDD"/>
    <w:rsid w:val="003615D3"/>
    <w:rsid w:val="0036360E"/>
    <w:rsid w:val="0036369A"/>
    <w:rsid w:val="003638E9"/>
    <w:rsid w:val="00364024"/>
    <w:rsid w:val="003655BD"/>
    <w:rsid w:val="0037056F"/>
    <w:rsid w:val="003709FA"/>
    <w:rsid w:val="003730FB"/>
    <w:rsid w:val="00373EFB"/>
    <w:rsid w:val="0037429D"/>
    <w:rsid w:val="00375974"/>
    <w:rsid w:val="00375CB5"/>
    <w:rsid w:val="0037606E"/>
    <w:rsid w:val="00376E51"/>
    <w:rsid w:val="003805F7"/>
    <w:rsid w:val="00381091"/>
    <w:rsid w:val="00381124"/>
    <w:rsid w:val="003823EA"/>
    <w:rsid w:val="00384230"/>
    <w:rsid w:val="0038563C"/>
    <w:rsid w:val="003878A8"/>
    <w:rsid w:val="00390CCE"/>
    <w:rsid w:val="00392808"/>
    <w:rsid w:val="00394DD2"/>
    <w:rsid w:val="00395BFB"/>
    <w:rsid w:val="003A3DBC"/>
    <w:rsid w:val="003A5DB6"/>
    <w:rsid w:val="003B1A1C"/>
    <w:rsid w:val="003B4918"/>
    <w:rsid w:val="003B4A6E"/>
    <w:rsid w:val="003B5024"/>
    <w:rsid w:val="003B519D"/>
    <w:rsid w:val="003B6350"/>
    <w:rsid w:val="003B71EE"/>
    <w:rsid w:val="003B7DB3"/>
    <w:rsid w:val="003C1BB8"/>
    <w:rsid w:val="003C23A3"/>
    <w:rsid w:val="003C300F"/>
    <w:rsid w:val="003C4BC5"/>
    <w:rsid w:val="003C66AA"/>
    <w:rsid w:val="003D1B6C"/>
    <w:rsid w:val="003D1DDA"/>
    <w:rsid w:val="003D38AE"/>
    <w:rsid w:val="003D465C"/>
    <w:rsid w:val="003E2391"/>
    <w:rsid w:val="003E3BA8"/>
    <w:rsid w:val="003E5259"/>
    <w:rsid w:val="003E5C47"/>
    <w:rsid w:val="003E5D37"/>
    <w:rsid w:val="003E7239"/>
    <w:rsid w:val="003E74F3"/>
    <w:rsid w:val="003F36F9"/>
    <w:rsid w:val="003F4450"/>
    <w:rsid w:val="003F6298"/>
    <w:rsid w:val="003F6889"/>
    <w:rsid w:val="003F7ACD"/>
    <w:rsid w:val="00400F2B"/>
    <w:rsid w:val="00401C01"/>
    <w:rsid w:val="004029A5"/>
    <w:rsid w:val="00402BE6"/>
    <w:rsid w:val="00406C32"/>
    <w:rsid w:val="0041056C"/>
    <w:rsid w:val="00410B06"/>
    <w:rsid w:val="00410CEA"/>
    <w:rsid w:val="004123F6"/>
    <w:rsid w:val="00412D5A"/>
    <w:rsid w:val="0041523E"/>
    <w:rsid w:val="0041602B"/>
    <w:rsid w:val="00420A07"/>
    <w:rsid w:val="004210A2"/>
    <w:rsid w:val="004211A3"/>
    <w:rsid w:val="00423580"/>
    <w:rsid w:val="004344A5"/>
    <w:rsid w:val="004378CC"/>
    <w:rsid w:val="0044071C"/>
    <w:rsid w:val="004439D0"/>
    <w:rsid w:val="00452333"/>
    <w:rsid w:val="0045419A"/>
    <w:rsid w:val="0045531F"/>
    <w:rsid w:val="00455655"/>
    <w:rsid w:val="00456950"/>
    <w:rsid w:val="00456FF5"/>
    <w:rsid w:val="00457DA6"/>
    <w:rsid w:val="00457E70"/>
    <w:rsid w:val="004642FB"/>
    <w:rsid w:val="004650AC"/>
    <w:rsid w:val="004661E7"/>
    <w:rsid w:val="00466BC6"/>
    <w:rsid w:val="004703D6"/>
    <w:rsid w:val="00470B78"/>
    <w:rsid w:val="00473ED9"/>
    <w:rsid w:val="00474006"/>
    <w:rsid w:val="004746C3"/>
    <w:rsid w:val="00480AF8"/>
    <w:rsid w:val="00481728"/>
    <w:rsid w:val="0048272E"/>
    <w:rsid w:val="004827FA"/>
    <w:rsid w:val="004830A6"/>
    <w:rsid w:val="00484DF3"/>
    <w:rsid w:val="00485A2D"/>
    <w:rsid w:val="004872B3"/>
    <w:rsid w:val="004873CB"/>
    <w:rsid w:val="004912DC"/>
    <w:rsid w:val="00492912"/>
    <w:rsid w:val="0049329C"/>
    <w:rsid w:val="0049765D"/>
    <w:rsid w:val="00497D0D"/>
    <w:rsid w:val="00497EB0"/>
    <w:rsid w:val="004A0DF0"/>
    <w:rsid w:val="004A1DDE"/>
    <w:rsid w:val="004A2E20"/>
    <w:rsid w:val="004A5F0C"/>
    <w:rsid w:val="004B1EEF"/>
    <w:rsid w:val="004B3460"/>
    <w:rsid w:val="004B3817"/>
    <w:rsid w:val="004B654B"/>
    <w:rsid w:val="004B65CD"/>
    <w:rsid w:val="004B7972"/>
    <w:rsid w:val="004B7CD5"/>
    <w:rsid w:val="004C05C0"/>
    <w:rsid w:val="004C0725"/>
    <w:rsid w:val="004C0BD7"/>
    <w:rsid w:val="004C0FFF"/>
    <w:rsid w:val="004C48C5"/>
    <w:rsid w:val="004C5894"/>
    <w:rsid w:val="004D0EA1"/>
    <w:rsid w:val="004D128C"/>
    <w:rsid w:val="004D4770"/>
    <w:rsid w:val="004D6175"/>
    <w:rsid w:val="004F3DE7"/>
    <w:rsid w:val="004F522E"/>
    <w:rsid w:val="004F5EAD"/>
    <w:rsid w:val="004F737A"/>
    <w:rsid w:val="00500FAE"/>
    <w:rsid w:val="00500FD2"/>
    <w:rsid w:val="0050105F"/>
    <w:rsid w:val="00501BD7"/>
    <w:rsid w:val="0050299D"/>
    <w:rsid w:val="0050445E"/>
    <w:rsid w:val="00504525"/>
    <w:rsid w:val="00504E5E"/>
    <w:rsid w:val="005074C9"/>
    <w:rsid w:val="0050781E"/>
    <w:rsid w:val="00513A36"/>
    <w:rsid w:val="00513E8C"/>
    <w:rsid w:val="00514B2B"/>
    <w:rsid w:val="00521B0E"/>
    <w:rsid w:val="005229A8"/>
    <w:rsid w:val="00522BFB"/>
    <w:rsid w:val="0052585C"/>
    <w:rsid w:val="0053005B"/>
    <w:rsid w:val="0053083D"/>
    <w:rsid w:val="00531A9F"/>
    <w:rsid w:val="0053266C"/>
    <w:rsid w:val="00533A8A"/>
    <w:rsid w:val="0053467B"/>
    <w:rsid w:val="00534CCF"/>
    <w:rsid w:val="0053655A"/>
    <w:rsid w:val="00536C5C"/>
    <w:rsid w:val="0054036E"/>
    <w:rsid w:val="005412DC"/>
    <w:rsid w:val="0054201C"/>
    <w:rsid w:val="00543EC3"/>
    <w:rsid w:val="005441B5"/>
    <w:rsid w:val="00544337"/>
    <w:rsid w:val="005454A2"/>
    <w:rsid w:val="00546CA3"/>
    <w:rsid w:val="00546DB1"/>
    <w:rsid w:val="00550D4B"/>
    <w:rsid w:val="005554C6"/>
    <w:rsid w:val="00555A81"/>
    <w:rsid w:val="00557F72"/>
    <w:rsid w:val="00561919"/>
    <w:rsid w:val="00562975"/>
    <w:rsid w:val="0056299E"/>
    <w:rsid w:val="00564D51"/>
    <w:rsid w:val="00564E55"/>
    <w:rsid w:val="0056600B"/>
    <w:rsid w:val="0056761A"/>
    <w:rsid w:val="00571787"/>
    <w:rsid w:val="00571D15"/>
    <w:rsid w:val="005722E5"/>
    <w:rsid w:val="00575C11"/>
    <w:rsid w:val="005801EE"/>
    <w:rsid w:val="0058121C"/>
    <w:rsid w:val="00581DA9"/>
    <w:rsid w:val="00583011"/>
    <w:rsid w:val="00587C00"/>
    <w:rsid w:val="0059150F"/>
    <w:rsid w:val="00594FA7"/>
    <w:rsid w:val="0059576B"/>
    <w:rsid w:val="0059715F"/>
    <w:rsid w:val="005A0E8A"/>
    <w:rsid w:val="005A428E"/>
    <w:rsid w:val="005A48E1"/>
    <w:rsid w:val="005A57C3"/>
    <w:rsid w:val="005B18CE"/>
    <w:rsid w:val="005B2000"/>
    <w:rsid w:val="005B2004"/>
    <w:rsid w:val="005B53EE"/>
    <w:rsid w:val="005B73DB"/>
    <w:rsid w:val="005C1D73"/>
    <w:rsid w:val="005C3C85"/>
    <w:rsid w:val="005C5635"/>
    <w:rsid w:val="005C5D11"/>
    <w:rsid w:val="005C6CCC"/>
    <w:rsid w:val="005C7998"/>
    <w:rsid w:val="005D19A1"/>
    <w:rsid w:val="005D2D29"/>
    <w:rsid w:val="005D3857"/>
    <w:rsid w:val="005D49E6"/>
    <w:rsid w:val="005D5B3F"/>
    <w:rsid w:val="005E15BE"/>
    <w:rsid w:val="005E310D"/>
    <w:rsid w:val="005E414A"/>
    <w:rsid w:val="005E457B"/>
    <w:rsid w:val="005E5831"/>
    <w:rsid w:val="005E64D5"/>
    <w:rsid w:val="005E6E9D"/>
    <w:rsid w:val="005F0E0C"/>
    <w:rsid w:val="005F5F19"/>
    <w:rsid w:val="00602129"/>
    <w:rsid w:val="00602DB6"/>
    <w:rsid w:val="006036E0"/>
    <w:rsid w:val="00604910"/>
    <w:rsid w:val="00604971"/>
    <w:rsid w:val="00605191"/>
    <w:rsid w:val="00610BD7"/>
    <w:rsid w:val="00611FE8"/>
    <w:rsid w:val="006122A6"/>
    <w:rsid w:val="00612FC9"/>
    <w:rsid w:val="00613B9C"/>
    <w:rsid w:val="00613BB0"/>
    <w:rsid w:val="006142E4"/>
    <w:rsid w:val="006151D2"/>
    <w:rsid w:val="00615856"/>
    <w:rsid w:val="0061636C"/>
    <w:rsid w:val="00624610"/>
    <w:rsid w:val="006247F1"/>
    <w:rsid w:val="00624C59"/>
    <w:rsid w:val="00630879"/>
    <w:rsid w:val="00631EF3"/>
    <w:rsid w:val="0063542A"/>
    <w:rsid w:val="00637AD1"/>
    <w:rsid w:val="006406FA"/>
    <w:rsid w:val="006409BB"/>
    <w:rsid w:val="00641DB5"/>
    <w:rsid w:val="00642FA7"/>
    <w:rsid w:val="00644510"/>
    <w:rsid w:val="0064488D"/>
    <w:rsid w:val="00645B89"/>
    <w:rsid w:val="006467F8"/>
    <w:rsid w:val="00646B01"/>
    <w:rsid w:val="00650649"/>
    <w:rsid w:val="00650F1A"/>
    <w:rsid w:val="00654DA6"/>
    <w:rsid w:val="00655FE2"/>
    <w:rsid w:val="00656EFB"/>
    <w:rsid w:val="00657C52"/>
    <w:rsid w:val="00660849"/>
    <w:rsid w:val="006614ED"/>
    <w:rsid w:val="00662A0D"/>
    <w:rsid w:val="00663DA0"/>
    <w:rsid w:val="006652CD"/>
    <w:rsid w:val="0066542A"/>
    <w:rsid w:val="00674AE0"/>
    <w:rsid w:val="00674B0A"/>
    <w:rsid w:val="00674D03"/>
    <w:rsid w:val="00677511"/>
    <w:rsid w:val="00681455"/>
    <w:rsid w:val="00681DD2"/>
    <w:rsid w:val="00681F72"/>
    <w:rsid w:val="00682795"/>
    <w:rsid w:val="0068308D"/>
    <w:rsid w:val="00685912"/>
    <w:rsid w:val="0069152F"/>
    <w:rsid w:val="00691FF4"/>
    <w:rsid w:val="00693044"/>
    <w:rsid w:val="00694DAE"/>
    <w:rsid w:val="00695528"/>
    <w:rsid w:val="006966DD"/>
    <w:rsid w:val="00697619"/>
    <w:rsid w:val="006A0B3F"/>
    <w:rsid w:val="006A25F2"/>
    <w:rsid w:val="006A54E2"/>
    <w:rsid w:val="006B023A"/>
    <w:rsid w:val="006B0A9A"/>
    <w:rsid w:val="006B0B70"/>
    <w:rsid w:val="006B1B34"/>
    <w:rsid w:val="006B29F5"/>
    <w:rsid w:val="006B355E"/>
    <w:rsid w:val="006B3943"/>
    <w:rsid w:val="006B3C8A"/>
    <w:rsid w:val="006B3E31"/>
    <w:rsid w:val="006B6690"/>
    <w:rsid w:val="006B766A"/>
    <w:rsid w:val="006B7F19"/>
    <w:rsid w:val="006C0CF7"/>
    <w:rsid w:val="006C12FC"/>
    <w:rsid w:val="006C5DAF"/>
    <w:rsid w:val="006D018B"/>
    <w:rsid w:val="006D0B00"/>
    <w:rsid w:val="006D2626"/>
    <w:rsid w:val="006D2C66"/>
    <w:rsid w:val="006D3BFF"/>
    <w:rsid w:val="006D431F"/>
    <w:rsid w:val="006D4A04"/>
    <w:rsid w:val="006D66DD"/>
    <w:rsid w:val="006E14A2"/>
    <w:rsid w:val="006E18A1"/>
    <w:rsid w:val="006E222C"/>
    <w:rsid w:val="006E2E3F"/>
    <w:rsid w:val="006E3C4D"/>
    <w:rsid w:val="006E6B04"/>
    <w:rsid w:val="006E7011"/>
    <w:rsid w:val="006F090D"/>
    <w:rsid w:val="006F41FE"/>
    <w:rsid w:val="006F6E1C"/>
    <w:rsid w:val="006F79FC"/>
    <w:rsid w:val="007006A5"/>
    <w:rsid w:val="0070070D"/>
    <w:rsid w:val="007009E8"/>
    <w:rsid w:val="007013F3"/>
    <w:rsid w:val="007021FD"/>
    <w:rsid w:val="00705099"/>
    <w:rsid w:val="007077DF"/>
    <w:rsid w:val="007126FF"/>
    <w:rsid w:val="00712990"/>
    <w:rsid w:val="00713F70"/>
    <w:rsid w:val="007159A2"/>
    <w:rsid w:val="0072118B"/>
    <w:rsid w:val="00722A60"/>
    <w:rsid w:val="00723074"/>
    <w:rsid w:val="00723F28"/>
    <w:rsid w:val="0073196E"/>
    <w:rsid w:val="0073229C"/>
    <w:rsid w:val="00734049"/>
    <w:rsid w:val="00735B0F"/>
    <w:rsid w:val="0074092D"/>
    <w:rsid w:val="007411B4"/>
    <w:rsid w:val="0074607C"/>
    <w:rsid w:val="007469F5"/>
    <w:rsid w:val="00747111"/>
    <w:rsid w:val="00751BDE"/>
    <w:rsid w:val="00760A0B"/>
    <w:rsid w:val="00761A9C"/>
    <w:rsid w:val="00761EA3"/>
    <w:rsid w:val="00763308"/>
    <w:rsid w:val="00763D86"/>
    <w:rsid w:val="00764C79"/>
    <w:rsid w:val="00767A71"/>
    <w:rsid w:val="007705D6"/>
    <w:rsid w:val="007708B6"/>
    <w:rsid w:val="007709D0"/>
    <w:rsid w:val="00771688"/>
    <w:rsid w:val="0077601E"/>
    <w:rsid w:val="0077614C"/>
    <w:rsid w:val="007773FA"/>
    <w:rsid w:val="0078004D"/>
    <w:rsid w:val="00783001"/>
    <w:rsid w:val="007838A1"/>
    <w:rsid w:val="00784635"/>
    <w:rsid w:val="00785EEB"/>
    <w:rsid w:val="00785EF8"/>
    <w:rsid w:val="00787486"/>
    <w:rsid w:val="0079056B"/>
    <w:rsid w:val="00791A92"/>
    <w:rsid w:val="00792168"/>
    <w:rsid w:val="00792215"/>
    <w:rsid w:val="007936CF"/>
    <w:rsid w:val="00794B43"/>
    <w:rsid w:val="00794BC6"/>
    <w:rsid w:val="00795F37"/>
    <w:rsid w:val="00797911"/>
    <w:rsid w:val="007A02FA"/>
    <w:rsid w:val="007A0460"/>
    <w:rsid w:val="007A0985"/>
    <w:rsid w:val="007A0C08"/>
    <w:rsid w:val="007A127A"/>
    <w:rsid w:val="007A1885"/>
    <w:rsid w:val="007A29F4"/>
    <w:rsid w:val="007A4A10"/>
    <w:rsid w:val="007A4D12"/>
    <w:rsid w:val="007A65F9"/>
    <w:rsid w:val="007A74D2"/>
    <w:rsid w:val="007B0A2B"/>
    <w:rsid w:val="007B17C7"/>
    <w:rsid w:val="007B1F2D"/>
    <w:rsid w:val="007B2978"/>
    <w:rsid w:val="007B3618"/>
    <w:rsid w:val="007B68BA"/>
    <w:rsid w:val="007C0188"/>
    <w:rsid w:val="007C32D8"/>
    <w:rsid w:val="007C569F"/>
    <w:rsid w:val="007C71BA"/>
    <w:rsid w:val="007D01DC"/>
    <w:rsid w:val="007D0AC3"/>
    <w:rsid w:val="007D2327"/>
    <w:rsid w:val="007D3114"/>
    <w:rsid w:val="007D3546"/>
    <w:rsid w:val="007D496A"/>
    <w:rsid w:val="007E17F4"/>
    <w:rsid w:val="007E1B26"/>
    <w:rsid w:val="007E2C92"/>
    <w:rsid w:val="007E3440"/>
    <w:rsid w:val="007E700C"/>
    <w:rsid w:val="007F39F5"/>
    <w:rsid w:val="007F6FE8"/>
    <w:rsid w:val="008013A7"/>
    <w:rsid w:val="00810ED0"/>
    <w:rsid w:val="0081350A"/>
    <w:rsid w:val="00813E20"/>
    <w:rsid w:val="008146D6"/>
    <w:rsid w:val="00821047"/>
    <w:rsid w:val="00821250"/>
    <w:rsid w:val="008246FD"/>
    <w:rsid w:val="00824C0C"/>
    <w:rsid w:val="00825243"/>
    <w:rsid w:val="00826F16"/>
    <w:rsid w:val="008303EA"/>
    <w:rsid w:val="0083082C"/>
    <w:rsid w:val="00832F24"/>
    <w:rsid w:val="0083356E"/>
    <w:rsid w:val="00833944"/>
    <w:rsid w:val="00836F7F"/>
    <w:rsid w:val="00837F98"/>
    <w:rsid w:val="00840D22"/>
    <w:rsid w:val="00845A73"/>
    <w:rsid w:val="00846F8E"/>
    <w:rsid w:val="00847290"/>
    <w:rsid w:val="00850CE7"/>
    <w:rsid w:val="00853CA1"/>
    <w:rsid w:val="008541B7"/>
    <w:rsid w:val="00856C0F"/>
    <w:rsid w:val="00857044"/>
    <w:rsid w:val="0085735C"/>
    <w:rsid w:val="008636F1"/>
    <w:rsid w:val="00864486"/>
    <w:rsid w:val="00864E8F"/>
    <w:rsid w:val="00865761"/>
    <w:rsid w:val="0086738C"/>
    <w:rsid w:val="0087159A"/>
    <w:rsid w:val="0087165F"/>
    <w:rsid w:val="00871686"/>
    <w:rsid w:val="00874536"/>
    <w:rsid w:val="008759AA"/>
    <w:rsid w:val="00882C27"/>
    <w:rsid w:val="00884589"/>
    <w:rsid w:val="008852DC"/>
    <w:rsid w:val="00885EB2"/>
    <w:rsid w:val="008861D2"/>
    <w:rsid w:val="00886ECF"/>
    <w:rsid w:val="00891E0D"/>
    <w:rsid w:val="0089324F"/>
    <w:rsid w:val="0089568D"/>
    <w:rsid w:val="00895ADB"/>
    <w:rsid w:val="008A4218"/>
    <w:rsid w:val="008A78E6"/>
    <w:rsid w:val="008B064C"/>
    <w:rsid w:val="008B11B4"/>
    <w:rsid w:val="008C25E8"/>
    <w:rsid w:val="008C2AFE"/>
    <w:rsid w:val="008C322D"/>
    <w:rsid w:val="008C4029"/>
    <w:rsid w:val="008C7741"/>
    <w:rsid w:val="008C7F52"/>
    <w:rsid w:val="008D1246"/>
    <w:rsid w:val="008D22F3"/>
    <w:rsid w:val="008D4861"/>
    <w:rsid w:val="008D5286"/>
    <w:rsid w:val="008D6844"/>
    <w:rsid w:val="008E0ACF"/>
    <w:rsid w:val="008E0F0D"/>
    <w:rsid w:val="008E2CD2"/>
    <w:rsid w:val="008E5E4B"/>
    <w:rsid w:val="008E7056"/>
    <w:rsid w:val="008F078F"/>
    <w:rsid w:val="008F0C59"/>
    <w:rsid w:val="008F15D8"/>
    <w:rsid w:val="008F1D42"/>
    <w:rsid w:val="008F2A29"/>
    <w:rsid w:val="008F3CA6"/>
    <w:rsid w:val="008F7F53"/>
    <w:rsid w:val="009000CE"/>
    <w:rsid w:val="0090048D"/>
    <w:rsid w:val="009022B1"/>
    <w:rsid w:val="00902AC7"/>
    <w:rsid w:val="0090302A"/>
    <w:rsid w:val="0090391B"/>
    <w:rsid w:val="00910391"/>
    <w:rsid w:val="009113A7"/>
    <w:rsid w:val="009133AB"/>
    <w:rsid w:val="009149BF"/>
    <w:rsid w:val="00915E7B"/>
    <w:rsid w:val="00917509"/>
    <w:rsid w:val="00917829"/>
    <w:rsid w:val="0092007A"/>
    <w:rsid w:val="009215FC"/>
    <w:rsid w:val="00923191"/>
    <w:rsid w:val="00924150"/>
    <w:rsid w:val="00925396"/>
    <w:rsid w:val="0092722C"/>
    <w:rsid w:val="00927AF6"/>
    <w:rsid w:val="00930EA3"/>
    <w:rsid w:val="009332E6"/>
    <w:rsid w:val="009333C3"/>
    <w:rsid w:val="00933F92"/>
    <w:rsid w:val="00936420"/>
    <w:rsid w:val="00937D6F"/>
    <w:rsid w:val="00941332"/>
    <w:rsid w:val="00941AC1"/>
    <w:rsid w:val="00941C83"/>
    <w:rsid w:val="00942571"/>
    <w:rsid w:val="009432DC"/>
    <w:rsid w:val="00947A5E"/>
    <w:rsid w:val="00950E9D"/>
    <w:rsid w:val="009531C9"/>
    <w:rsid w:val="00954EFB"/>
    <w:rsid w:val="00955D61"/>
    <w:rsid w:val="00955FBD"/>
    <w:rsid w:val="009603C9"/>
    <w:rsid w:val="00961614"/>
    <w:rsid w:val="00962A85"/>
    <w:rsid w:val="00963A9A"/>
    <w:rsid w:val="00972106"/>
    <w:rsid w:val="0097356A"/>
    <w:rsid w:val="00975AEA"/>
    <w:rsid w:val="009763EB"/>
    <w:rsid w:val="00980839"/>
    <w:rsid w:val="00982D79"/>
    <w:rsid w:val="00984612"/>
    <w:rsid w:val="009869E0"/>
    <w:rsid w:val="009871A4"/>
    <w:rsid w:val="009932BF"/>
    <w:rsid w:val="00993399"/>
    <w:rsid w:val="00995D55"/>
    <w:rsid w:val="00995E3F"/>
    <w:rsid w:val="009965B9"/>
    <w:rsid w:val="009971E1"/>
    <w:rsid w:val="009A045A"/>
    <w:rsid w:val="009A3855"/>
    <w:rsid w:val="009A5E73"/>
    <w:rsid w:val="009B1106"/>
    <w:rsid w:val="009B1809"/>
    <w:rsid w:val="009B23E5"/>
    <w:rsid w:val="009B32F0"/>
    <w:rsid w:val="009B3393"/>
    <w:rsid w:val="009B6055"/>
    <w:rsid w:val="009B7C21"/>
    <w:rsid w:val="009B7E49"/>
    <w:rsid w:val="009C1764"/>
    <w:rsid w:val="009C47B7"/>
    <w:rsid w:val="009C65F1"/>
    <w:rsid w:val="009C7EBC"/>
    <w:rsid w:val="009D16B4"/>
    <w:rsid w:val="009D21A3"/>
    <w:rsid w:val="009D2A72"/>
    <w:rsid w:val="009D2A79"/>
    <w:rsid w:val="009E1F0A"/>
    <w:rsid w:val="009E21E5"/>
    <w:rsid w:val="009E240A"/>
    <w:rsid w:val="009E3FA3"/>
    <w:rsid w:val="009E44EC"/>
    <w:rsid w:val="009E5D9F"/>
    <w:rsid w:val="009E6A7D"/>
    <w:rsid w:val="009F2C21"/>
    <w:rsid w:val="009F3A07"/>
    <w:rsid w:val="009F4D5F"/>
    <w:rsid w:val="009F6781"/>
    <w:rsid w:val="009F760C"/>
    <w:rsid w:val="00A000AD"/>
    <w:rsid w:val="00A023F9"/>
    <w:rsid w:val="00A0328A"/>
    <w:rsid w:val="00A036B1"/>
    <w:rsid w:val="00A04E17"/>
    <w:rsid w:val="00A05809"/>
    <w:rsid w:val="00A063F1"/>
    <w:rsid w:val="00A07582"/>
    <w:rsid w:val="00A10E55"/>
    <w:rsid w:val="00A118B4"/>
    <w:rsid w:val="00A14002"/>
    <w:rsid w:val="00A16FF3"/>
    <w:rsid w:val="00A209A7"/>
    <w:rsid w:val="00A2138D"/>
    <w:rsid w:val="00A219DF"/>
    <w:rsid w:val="00A3497B"/>
    <w:rsid w:val="00A35647"/>
    <w:rsid w:val="00A3673E"/>
    <w:rsid w:val="00A4003E"/>
    <w:rsid w:val="00A43133"/>
    <w:rsid w:val="00A43C34"/>
    <w:rsid w:val="00A44AF9"/>
    <w:rsid w:val="00A462CC"/>
    <w:rsid w:val="00A4682A"/>
    <w:rsid w:val="00A50061"/>
    <w:rsid w:val="00A50989"/>
    <w:rsid w:val="00A55BB7"/>
    <w:rsid w:val="00A561DC"/>
    <w:rsid w:val="00A56D17"/>
    <w:rsid w:val="00A578F0"/>
    <w:rsid w:val="00A60461"/>
    <w:rsid w:val="00A604A9"/>
    <w:rsid w:val="00A60A5A"/>
    <w:rsid w:val="00A61C54"/>
    <w:rsid w:val="00A61DFE"/>
    <w:rsid w:val="00A61FB2"/>
    <w:rsid w:val="00A64F08"/>
    <w:rsid w:val="00A65E74"/>
    <w:rsid w:val="00A66598"/>
    <w:rsid w:val="00A67333"/>
    <w:rsid w:val="00A67C42"/>
    <w:rsid w:val="00A70924"/>
    <w:rsid w:val="00A70AD4"/>
    <w:rsid w:val="00A70BB9"/>
    <w:rsid w:val="00A71B2B"/>
    <w:rsid w:val="00A71C82"/>
    <w:rsid w:val="00A71DCE"/>
    <w:rsid w:val="00A72F19"/>
    <w:rsid w:val="00A74D3B"/>
    <w:rsid w:val="00A83410"/>
    <w:rsid w:val="00A906B6"/>
    <w:rsid w:val="00A91F04"/>
    <w:rsid w:val="00A974A3"/>
    <w:rsid w:val="00A97ACF"/>
    <w:rsid w:val="00A97D31"/>
    <w:rsid w:val="00AA1CD0"/>
    <w:rsid w:val="00AA3136"/>
    <w:rsid w:val="00AA4C9E"/>
    <w:rsid w:val="00AA5D8D"/>
    <w:rsid w:val="00AB11C0"/>
    <w:rsid w:val="00AB33DA"/>
    <w:rsid w:val="00AB49FA"/>
    <w:rsid w:val="00AB61DE"/>
    <w:rsid w:val="00AB66EA"/>
    <w:rsid w:val="00AB6D96"/>
    <w:rsid w:val="00AC0E41"/>
    <w:rsid w:val="00AC2B1E"/>
    <w:rsid w:val="00AC4DF8"/>
    <w:rsid w:val="00AC6E9D"/>
    <w:rsid w:val="00AD2CB5"/>
    <w:rsid w:val="00AD3CD0"/>
    <w:rsid w:val="00AD42A8"/>
    <w:rsid w:val="00AD4413"/>
    <w:rsid w:val="00AD6552"/>
    <w:rsid w:val="00AD76F2"/>
    <w:rsid w:val="00AD7959"/>
    <w:rsid w:val="00AE2565"/>
    <w:rsid w:val="00AE380F"/>
    <w:rsid w:val="00AE39AC"/>
    <w:rsid w:val="00AE78D6"/>
    <w:rsid w:val="00AF2426"/>
    <w:rsid w:val="00AF5FA0"/>
    <w:rsid w:val="00B04609"/>
    <w:rsid w:val="00B13C57"/>
    <w:rsid w:val="00B1470E"/>
    <w:rsid w:val="00B156B8"/>
    <w:rsid w:val="00B162F3"/>
    <w:rsid w:val="00B16CDD"/>
    <w:rsid w:val="00B200A1"/>
    <w:rsid w:val="00B202CA"/>
    <w:rsid w:val="00B20863"/>
    <w:rsid w:val="00B2323E"/>
    <w:rsid w:val="00B367D8"/>
    <w:rsid w:val="00B4135F"/>
    <w:rsid w:val="00B427DC"/>
    <w:rsid w:val="00B45787"/>
    <w:rsid w:val="00B46DE8"/>
    <w:rsid w:val="00B472AD"/>
    <w:rsid w:val="00B5010D"/>
    <w:rsid w:val="00B50C09"/>
    <w:rsid w:val="00B51CD2"/>
    <w:rsid w:val="00B54E2A"/>
    <w:rsid w:val="00B56559"/>
    <w:rsid w:val="00B56B38"/>
    <w:rsid w:val="00B64E4E"/>
    <w:rsid w:val="00B650ED"/>
    <w:rsid w:val="00B66306"/>
    <w:rsid w:val="00B66D10"/>
    <w:rsid w:val="00B70FAE"/>
    <w:rsid w:val="00B7555D"/>
    <w:rsid w:val="00B77075"/>
    <w:rsid w:val="00B778B6"/>
    <w:rsid w:val="00B80087"/>
    <w:rsid w:val="00B80F78"/>
    <w:rsid w:val="00B8255E"/>
    <w:rsid w:val="00B83B16"/>
    <w:rsid w:val="00B84080"/>
    <w:rsid w:val="00B84195"/>
    <w:rsid w:val="00B84704"/>
    <w:rsid w:val="00B86B9F"/>
    <w:rsid w:val="00B87A26"/>
    <w:rsid w:val="00B87D87"/>
    <w:rsid w:val="00B92DFD"/>
    <w:rsid w:val="00B92E6E"/>
    <w:rsid w:val="00B94D6C"/>
    <w:rsid w:val="00B9557B"/>
    <w:rsid w:val="00B95864"/>
    <w:rsid w:val="00B95C11"/>
    <w:rsid w:val="00B96070"/>
    <w:rsid w:val="00BA0E81"/>
    <w:rsid w:val="00BA27F6"/>
    <w:rsid w:val="00BA2E39"/>
    <w:rsid w:val="00BA36B5"/>
    <w:rsid w:val="00BA5644"/>
    <w:rsid w:val="00BB08C7"/>
    <w:rsid w:val="00BB26CC"/>
    <w:rsid w:val="00BB55C2"/>
    <w:rsid w:val="00BB7B88"/>
    <w:rsid w:val="00BC0B38"/>
    <w:rsid w:val="00BC1F7A"/>
    <w:rsid w:val="00BC2FB1"/>
    <w:rsid w:val="00BC38E5"/>
    <w:rsid w:val="00BC50E5"/>
    <w:rsid w:val="00BC5397"/>
    <w:rsid w:val="00BC5FB0"/>
    <w:rsid w:val="00BC621D"/>
    <w:rsid w:val="00BC66E5"/>
    <w:rsid w:val="00BC7D48"/>
    <w:rsid w:val="00BC7E92"/>
    <w:rsid w:val="00BD0693"/>
    <w:rsid w:val="00BD17FE"/>
    <w:rsid w:val="00BD41AE"/>
    <w:rsid w:val="00BD4B35"/>
    <w:rsid w:val="00BD4CD0"/>
    <w:rsid w:val="00BD6D56"/>
    <w:rsid w:val="00BE078B"/>
    <w:rsid w:val="00BE20B1"/>
    <w:rsid w:val="00BE2770"/>
    <w:rsid w:val="00BE3518"/>
    <w:rsid w:val="00BE422A"/>
    <w:rsid w:val="00BE5C98"/>
    <w:rsid w:val="00BF30BC"/>
    <w:rsid w:val="00BF3FB2"/>
    <w:rsid w:val="00C00F55"/>
    <w:rsid w:val="00C01C6C"/>
    <w:rsid w:val="00C06DE4"/>
    <w:rsid w:val="00C10632"/>
    <w:rsid w:val="00C126A5"/>
    <w:rsid w:val="00C14206"/>
    <w:rsid w:val="00C14396"/>
    <w:rsid w:val="00C17DB6"/>
    <w:rsid w:val="00C2013B"/>
    <w:rsid w:val="00C20DBB"/>
    <w:rsid w:val="00C21507"/>
    <w:rsid w:val="00C220B2"/>
    <w:rsid w:val="00C27CC6"/>
    <w:rsid w:val="00C32C8D"/>
    <w:rsid w:val="00C33FF2"/>
    <w:rsid w:val="00C362BC"/>
    <w:rsid w:val="00C373C7"/>
    <w:rsid w:val="00C376E0"/>
    <w:rsid w:val="00C37E60"/>
    <w:rsid w:val="00C40E6E"/>
    <w:rsid w:val="00C42546"/>
    <w:rsid w:val="00C4357A"/>
    <w:rsid w:val="00C46E6A"/>
    <w:rsid w:val="00C4700F"/>
    <w:rsid w:val="00C508F2"/>
    <w:rsid w:val="00C52DB5"/>
    <w:rsid w:val="00C52FF4"/>
    <w:rsid w:val="00C53025"/>
    <w:rsid w:val="00C53E43"/>
    <w:rsid w:val="00C56559"/>
    <w:rsid w:val="00C56E40"/>
    <w:rsid w:val="00C56E90"/>
    <w:rsid w:val="00C60F22"/>
    <w:rsid w:val="00C62178"/>
    <w:rsid w:val="00C6327B"/>
    <w:rsid w:val="00C65996"/>
    <w:rsid w:val="00C6782E"/>
    <w:rsid w:val="00C73DCF"/>
    <w:rsid w:val="00C766E4"/>
    <w:rsid w:val="00C77B98"/>
    <w:rsid w:val="00C80DD5"/>
    <w:rsid w:val="00C8343B"/>
    <w:rsid w:val="00C90775"/>
    <w:rsid w:val="00C92073"/>
    <w:rsid w:val="00C93F3B"/>
    <w:rsid w:val="00C9497C"/>
    <w:rsid w:val="00C97354"/>
    <w:rsid w:val="00C97B86"/>
    <w:rsid w:val="00CA0654"/>
    <w:rsid w:val="00CA2D2A"/>
    <w:rsid w:val="00CA572A"/>
    <w:rsid w:val="00CA737A"/>
    <w:rsid w:val="00CB11E1"/>
    <w:rsid w:val="00CB1D88"/>
    <w:rsid w:val="00CB25D6"/>
    <w:rsid w:val="00CB296F"/>
    <w:rsid w:val="00CB7CFE"/>
    <w:rsid w:val="00CC0A51"/>
    <w:rsid w:val="00CC3B5A"/>
    <w:rsid w:val="00CC3C4A"/>
    <w:rsid w:val="00CC55F0"/>
    <w:rsid w:val="00CC5974"/>
    <w:rsid w:val="00CC5C7B"/>
    <w:rsid w:val="00CC69FC"/>
    <w:rsid w:val="00CD00E4"/>
    <w:rsid w:val="00CD64CE"/>
    <w:rsid w:val="00CD7FB7"/>
    <w:rsid w:val="00CE0627"/>
    <w:rsid w:val="00CE080C"/>
    <w:rsid w:val="00CE0CC7"/>
    <w:rsid w:val="00CE1E78"/>
    <w:rsid w:val="00CE2A7B"/>
    <w:rsid w:val="00CE2E9B"/>
    <w:rsid w:val="00CE35EB"/>
    <w:rsid w:val="00CE3874"/>
    <w:rsid w:val="00CE3D6D"/>
    <w:rsid w:val="00CE7B1E"/>
    <w:rsid w:val="00CF0FB2"/>
    <w:rsid w:val="00CF1032"/>
    <w:rsid w:val="00CF4A6D"/>
    <w:rsid w:val="00CF6476"/>
    <w:rsid w:val="00D0243F"/>
    <w:rsid w:val="00D0382C"/>
    <w:rsid w:val="00D045BC"/>
    <w:rsid w:val="00D04D35"/>
    <w:rsid w:val="00D05ABE"/>
    <w:rsid w:val="00D07FB7"/>
    <w:rsid w:val="00D14CB6"/>
    <w:rsid w:val="00D15334"/>
    <w:rsid w:val="00D1666B"/>
    <w:rsid w:val="00D169FC"/>
    <w:rsid w:val="00D16C6E"/>
    <w:rsid w:val="00D20409"/>
    <w:rsid w:val="00D21585"/>
    <w:rsid w:val="00D2404C"/>
    <w:rsid w:val="00D264D3"/>
    <w:rsid w:val="00D26D6F"/>
    <w:rsid w:val="00D279F3"/>
    <w:rsid w:val="00D27E06"/>
    <w:rsid w:val="00D31364"/>
    <w:rsid w:val="00D32931"/>
    <w:rsid w:val="00D34D22"/>
    <w:rsid w:val="00D41223"/>
    <w:rsid w:val="00D43628"/>
    <w:rsid w:val="00D44003"/>
    <w:rsid w:val="00D44269"/>
    <w:rsid w:val="00D504C3"/>
    <w:rsid w:val="00D50C69"/>
    <w:rsid w:val="00D5105E"/>
    <w:rsid w:val="00D512F0"/>
    <w:rsid w:val="00D51442"/>
    <w:rsid w:val="00D51467"/>
    <w:rsid w:val="00D52B57"/>
    <w:rsid w:val="00D55BAE"/>
    <w:rsid w:val="00D566FF"/>
    <w:rsid w:val="00D577AE"/>
    <w:rsid w:val="00D57CAC"/>
    <w:rsid w:val="00D57D60"/>
    <w:rsid w:val="00D621D0"/>
    <w:rsid w:val="00D62D9A"/>
    <w:rsid w:val="00D6590B"/>
    <w:rsid w:val="00D66D00"/>
    <w:rsid w:val="00D66DCE"/>
    <w:rsid w:val="00D716E6"/>
    <w:rsid w:val="00D7261D"/>
    <w:rsid w:val="00D74F96"/>
    <w:rsid w:val="00D769E9"/>
    <w:rsid w:val="00D7719A"/>
    <w:rsid w:val="00D80002"/>
    <w:rsid w:val="00D80A03"/>
    <w:rsid w:val="00D86672"/>
    <w:rsid w:val="00D87A58"/>
    <w:rsid w:val="00D90653"/>
    <w:rsid w:val="00D922F3"/>
    <w:rsid w:val="00D92A7B"/>
    <w:rsid w:val="00D92D63"/>
    <w:rsid w:val="00D92DE5"/>
    <w:rsid w:val="00D93453"/>
    <w:rsid w:val="00D958D0"/>
    <w:rsid w:val="00D977F4"/>
    <w:rsid w:val="00DA0B1A"/>
    <w:rsid w:val="00DA28D5"/>
    <w:rsid w:val="00DA3949"/>
    <w:rsid w:val="00DA3A4C"/>
    <w:rsid w:val="00DB08F6"/>
    <w:rsid w:val="00DB08F9"/>
    <w:rsid w:val="00DB443C"/>
    <w:rsid w:val="00DB48D8"/>
    <w:rsid w:val="00DB5E98"/>
    <w:rsid w:val="00DB70A8"/>
    <w:rsid w:val="00DC29A8"/>
    <w:rsid w:val="00DC2A20"/>
    <w:rsid w:val="00DC330F"/>
    <w:rsid w:val="00DC4621"/>
    <w:rsid w:val="00DC593C"/>
    <w:rsid w:val="00DC5C27"/>
    <w:rsid w:val="00DC74ED"/>
    <w:rsid w:val="00DD0919"/>
    <w:rsid w:val="00DD0A97"/>
    <w:rsid w:val="00DD3762"/>
    <w:rsid w:val="00DD5E5F"/>
    <w:rsid w:val="00DE0027"/>
    <w:rsid w:val="00DE1080"/>
    <w:rsid w:val="00DE1F45"/>
    <w:rsid w:val="00DE2F70"/>
    <w:rsid w:val="00DE50E8"/>
    <w:rsid w:val="00DE5FE6"/>
    <w:rsid w:val="00DE67D7"/>
    <w:rsid w:val="00DF4783"/>
    <w:rsid w:val="00DF48BA"/>
    <w:rsid w:val="00DF57D4"/>
    <w:rsid w:val="00DF6090"/>
    <w:rsid w:val="00E00741"/>
    <w:rsid w:val="00E00BF3"/>
    <w:rsid w:val="00E01A8E"/>
    <w:rsid w:val="00E02523"/>
    <w:rsid w:val="00E029F9"/>
    <w:rsid w:val="00E04BA3"/>
    <w:rsid w:val="00E05870"/>
    <w:rsid w:val="00E05E7B"/>
    <w:rsid w:val="00E07830"/>
    <w:rsid w:val="00E106F6"/>
    <w:rsid w:val="00E11C83"/>
    <w:rsid w:val="00E11D87"/>
    <w:rsid w:val="00E12718"/>
    <w:rsid w:val="00E13386"/>
    <w:rsid w:val="00E13A28"/>
    <w:rsid w:val="00E13C82"/>
    <w:rsid w:val="00E14983"/>
    <w:rsid w:val="00E209C4"/>
    <w:rsid w:val="00E2254B"/>
    <w:rsid w:val="00E24248"/>
    <w:rsid w:val="00E252C9"/>
    <w:rsid w:val="00E266AF"/>
    <w:rsid w:val="00E336F2"/>
    <w:rsid w:val="00E3408B"/>
    <w:rsid w:val="00E342D2"/>
    <w:rsid w:val="00E40C90"/>
    <w:rsid w:val="00E44B2B"/>
    <w:rsid w:val="00E525F1"/>
    <w:rsid w:val="00E548EC"/>
    <w:rsid w:val="00E55557"/>
    <w:rsid w:val="00E55E28"/>
    <w:rsid w:val="00E562EB"/>
    <w:rsid w:val="00E568BE"/>
    <w:rsid w:val="00E56A8A"/>
    <w:rsid w:val="00E56F55"/>
    <w:rsid w:val="00E603CE"/>
    <w:rsid w:val="00E62336"/>
    <w:rsid w:val="00E628CD"/>
    <w:rsid w:val="00E62F3C"/>
    <w:rsid w:val="00E63353"/>
    <w:rsid w:val="00E636FF"/>
    <w:rsid w:val="00E63D76"/>
    <w:rsid w:val="00E64B43"/>
    <w:rsid w:val="00E71217"/>
    <w:rsid w:val="00E71DF9"/>
    <w:rsid w:val="00E72674"/>
    <w:rsid w:val="00E7308E"/>
    <w:rsid w:val="00E73789"/>
    <w:rsid w:val="00E737B2"/>
    <w:rsid w:val="00E741EE"/>
    <w:rsid w:val="00E74CED"/>
    <w:rsid w:val="00E7719A"/>
    <w:rsid w:val="00E774D6"/>
    <w:rsid w:val="00E8012C"/>
    <w:rsid w:val="00E803A6"/>
    <w:rsid w:val="00E80C9C"/>
    <w:rsid w:val="00E80DF7"/>
    <w:rsid w:val="00E86303"/>
    <w:rsid w:val="00E9189F"/>
    <w:rsid w:val="00E92233"/>
    <w:rsid w:val="00E92E5D"/>
    <w:rsid w:val="00E9331C"/>
    <w:rsid w:val="00E9426E"/>
    <w:rsid w:val="00E961C6"/>
    <w:rsid w:val="00E972AC"/>
    <w:rsid w:val="00EA27A1"/>
    <w:rsid w:val="00EA6961"/>
    <w:rsid w:val="00EA6967"/>
    <w:rsid w:val="00EB1071"/>
    <w:rsid w:val="00EB2C04"/>
    <w:rsid w:val="00EB4C12"/>
    <w:rsid w:val="00EC0197"/>
    <w:rsid w:val="00EC06C3"/>
    <w:rsid w:val="00EC47F6"/>
    <w:rsid w:val="00EC4988"/>
    <w:rsid w:val="00EC50D7"/>
    <w:rsid w:val="00EC5C3E"/>
    <w:rsid w:val="00EC7B4A"/>
    <w:rsid w:val="00ED0139"/>
    <w:rsid w:val="00ED030D"/>
    <w:rsid w:val="00ED157F"/>
    <w:rsid w:val="00ED2F3D"/>
    <w:rsid w:val="00ED384D"/>
    <w:rsid w:val="00ED5FA6"/>
    <w:rsid w:val="00ED607B"/>
    <w:rsid w:val="00EE362E"/>
    <w:rsid w:val="00EE4AA5"/>
    <w:rsid w:val="00EF2F46"/>
    <w:rsid w:val="00EF6973"/>
    <w:rsid w:val="00EF7F60"/>
    <w:rsid w:val="00F00B12"/>
    <w:rsid w:val="00F01B5C"/>
    <w:rsid w:val="00F0553E"/>
    <w:rsid w:val="00F055EE"/>
    <w:rsid w:val="00F06214"/>
    <w:rsid w:val="00F067FD"/>
    <w:rsid w:val="00F12D42"/>
    <w:rsid w:val="00F1388A"/>
    <w:rsid w:val="00F170F0"/>
    <w:rsid w:val="00F17377"/>
    <w:rsid w:val="00F20AF5"/>
    <w:rsid w:val="00F22D9C"/>
    <w:rsid w:val="00F277DA"/>
    <w:rsid w:val="00F30CFF"/>
    <w:rsid w:val="00F3185A"/>
    <w:rsid w:val="00F33B60"/>
    <w:rsid w:val="00F34893"/>
    <w:rsid w:val="00F35DA5"/>
    <w:rsid w:val="00F35E05"/>
    <w:rsid w:val="00F367A3"/>
    <w:rsid w:val="00F36F9A"/>
    <w:rsid w:val="00F37A24"/>
    <w:rsid w:val="00F37A86"/>
    <w:rsid w:val="00F40283"/>
    <w:rsid w:val="00F42EB6"/>
    <w:rsid w:val="00F449D8"/>
    <w:rsid w:val="00F4662D"/>
    <w:rsid w:val="00F4766D"/>
    <w:rsid w:val="00F5113B"/>
    <w:rsid w:val="00F5308D"/>
    <w:rsid w:val="00F54B99"/>
    <w:rsid w:val="00F554CB"/>
    <w:rsid w:val="00F62097"/>
    <w:rsid w:val="00F63429"/>
    <w:rsid w:val="00F64E0B"/>
    <w:rsid w:val="00F663A8"/>
    <w:rsid w:val="00F67B03"/>
    <w:rsid w:val="00F67F36"/>
    <w:rsid w:val="00F70851"/>
    <w:rsid w:val="00F70CAE"/>
    <w:rsid w:val="00F7170B"/>
    <w:rsid w:val="00F7355F"/>
    <w:rsid w:val="00F80910"/>
    <w:rsid w:val="00F841E0"/>
    <w:rsid w:val="00F85C17"/>
    <w:rsid w:val="00F94C8C"/>
    <w:rsid w:val="00F96BBE"/>
    <w:rsid w:val="00FB15D1"/>
    <w:rsid w:val="00FB1F36"/>
    <w:rsid w:val="00FB3047"/>
    <w:rsid w:val="00FB3EC1"/>
    <w:rsid w:val="00FB449C"/>
    <w:rsid w:val="00FB5F5E"/>
    <w:rsid w:val="00FC2BDD"/>
    <w:rsid w:val="00FD0D57"/>
    <w:rsid w:val="00FD2BF0"/>
    <w:rsid w:val="00FD4ED1"/>
    <w:rsid w:val="00FD60A7"/>
    <w:rsid w:val="00FD6239"/>
    <w:rsid w:val="00FE07C1"/>
    <w:rsid w:val="00FE1492"/>
    <w:rsid w:val="00FE1B47"/>
    <w:rsid w:val="00FE4923"/>
    <w:rsid w:val="00FE5615"/>
    <w:rsid w:val="00FE586F"/>
    <w:rsid w:val="00FE5C78"/>
    <w:rsid w:val="00FF04D7"/>
    <w:rsid w:val="00FF18EF"/>
    <w:rsid w:val="00FF3193"/>
    <w:rsid w:val="00FF3531"/>
    <w:rsid w:val="00FF36BC"/>
    <w:rsid w:val="00FF6B1C"/>
    <w:rsid w:val="00FF7163"/>
    <w:rsid w:val="00FF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01B13"/>
  <w15:docId w15:val="{CCCF7B42-2201-414F-8B59-1BC839E6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E6"/>
    <w:pPr>
      <w:spacing w:line="276" w:lineRule="auto"/>
    </w:pPr>
    <w:rPr>
      <w:rFonts w:cs="Calibri"/>
      <w:sz w:val="22"/>
      <w:szCs w:val="22"/>
      <w:lang w:eastAsia="en-US"/>
    </w:rPr>
  </w:style>
  <w:style w:type="paragraph" w:styleId="Heading2">
    <w:name w:val="heading 2"/>
    <w:basedOn w:val="Normal"/>
    <w:next w:val="Normal"/>
    <w:link w:val="Heading2Char"/>
    <w:uiPriority w:val="9"/>
    <w:unhideWhenUsed/>
    <w:qFormat/>
    <w:rsid w:val="008636F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620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1C6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1C6C"/>
    <w:pPr>
      <w:tabs>
        <w:tab w:val="center" w:pos="4513"/>
        <w:tab w:val="right" w:pos="9026"/>
      </w:tabs>
      <w:spacing w:line="240" w:lineRule="auto"/>
    </w:pPr>
  </w:style>
  <w:style w:type="character" w:customStyle="1" w:styleId="FooterChar">
    <w:name w:val="Footer Char"/>
    <w:basedOn w:val="DefaultParagraphFont"/>
    <w:link w:val="Footer"/>
    <w:uiPriority w:val="99"/>
    <w:rsid w:val="00C01C6C"/>
  </w:style>
  <w:style w:type="paragraph" w:styleId="EndnoteText">
    <w:name w:val="endnote text"/>
    <w:basedOn w:val="Normal"/>
    <w:link w:val="EndnoteTextChar"/>
    <w:uiPriority w:val="99"/>
    <w:semiHidden/>
    <w:rsid w:val="00C01C6C"/>
    <w:pPr>
      <w:spacing w:line="240" w:lineRule="auto"/>
    </w:pPr>
    <w:rPr>
      <w:sz w:val="20"/>
      <w:szCs w:val="20"/>
    </w:rPr>
  </w:style>
  <w:style w:type="character" w:customStyle="1" w:styleId="EndnoteTextChar">
    <w:name w:val="Endnote Text Char"/>
    <w:link w:val="EndnoteText"/>
    <w:uiPriority w:val="99"/>
    <w:semiHidden/>
    <w:rsid w:val="00C01C6C"/>
    <w:rPr>
      <w:sz w:val="20"/>
      <w:szCs w:val="20"/>
    </w:rPr>
  </w:style>
  <w:style w:type="character" w:styleId="EndnoteReference">
    <w:name w:val="endnote reference"/>
    <w:uiPriority w:val="99"/>
    <w:semiHidden/>
    <w:rsid w:val="00C01C6C"/>
    <w:rPr>
      <w:vertAlign w:val="superscript"/>
    </w:rPr>
  </w:style>
  <w:style w:type="paragraph" w:styleId="BalloonText">
    <w:name w:val="Balloon Text"/>
    <w:basedOn w:val="Normal"/>
    <w:link w:val="BalloonTextChar"/>
    <w:uiPriority w:val="99"/>
    <w:semiHidden/>
    <w:rsid w:val="00C01C6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1C6C"/>
    <w:rPr>
      <w:rFonts w:ascii="Tahoma" w:hAnsi="Tahoma" w:cs="Tahoma"/>
      <w:sz w:val="16"/>
      <w:szCs w:val="16"/>
    </w:rPr>
  </w:style>
  <w:style w:type="paragraph" w:styleId="BodyTextIndent3">
    <w:name w:val="Body Text Indent 3"/>
    <w:basedOn w:val="Normal"/>
    <w:link w:val="BodyTextIndent3Char"/>
    <w:uiPriority w:val="99"/>
    <w:semiHidden/>
    <w:rsid w:val="00630879"/>
    <w:pPr>
      <w:spacing w:after="120"/>
      <w:ind w:left="283"/>
    </w:pPr>
    <w:rPr>
      <w:sz w:val="16"/>
      <w:szCs w:val="16"/>
    </w:rPr>
  </w:style>
  <w:style w:type="character" w:customStyle="1" w:styleId="BodyTextIndent3Char">
    <w:name w:val="Body Text Indent 3 Char"/>
    <w:link w:val="BodyTextIndent3"/>
    <w:uiPriority w:val="99"/>
    <w:semiHidden/>
    <w:rsid w:val="00630879"/>
    <w:rPr>
      <w:sz w:val="16"/>
      <w:szCs w:val="16"/>
    </w:rPr>
  </w:style>
  <w:style w:type="paragraph" w:styleId="BodyText2">
    <w:name w:val="Body Text 2"/>
    <w:basedOn w:val="Normal"/>
    <w:link w:val="BodyText2Char1"/>
    <w:uiPriority w:val="99"/>
    <w:semiHidden/>
    <w:rsid w:val="00630879"/>
    <w:pPr>
      <w:spacing w:after="120"/>
      <w:ind w:left="283"/>
    </w:pPr>
  </w:style>
  <w:style w:type="character" w:customStyle="1" w:styleId="BodyText2Char">
    <w:name w:val="Body Text 2 Char"/>
    <w:uiPriority w:val="99"/>
    <w:semiHidden/>
    <w:rsid w:val="008C24DD"/>
    <w:rPr>
      <w:rFonts w:cs="Calibri"/>
      <w:lang w:eastAsia="en-US"/>
    </w:rPr>
  </w:style>
  <w:style w:type="character" w:customStyle="1" w:styleId="BodyText2Char1">
    <w:name w:val="Body Text 2 Char1"/>
    <w:basedOn w:val="DefaultParagraphFont"/>
    <w:link w:val="BodyText2"/>
    <w:uiPriority w:val="99"/>
    <w:semiHidden/>
    <w:rsid w:val="00630879"/>
  </w:style>
  <w:style w:type="paragraph" w:styleId="Header">
    <w:name w:val="header"/>
    <w:basedOn w:val="Normal"/>
    <w:link w:val="HeaderChar"/>
    <w:uiPriority w:val="99"/>
    <w:rsid w:val="00D504C3"/>
    <w:pPr>
      <w:tabs>
        <w:tab w:val="center" w:pos="4513"/>
        <w:tab w:val="right" w:pos="9026"/>
      </w:tabs>
      <w:spacing w:line="240" w:lineRule="auto"/>
    </w:pPr>
  </w:style>
  <w:style w:type="character" w:customStyle="1" w:styleId="HeaderChar">
    <w:name w:val="Header Char"/>
    <w:basedOn w:val="DefaultParagraphFont"/>
    <w:link w:val="Header"/>
    <w:uiPriority w:val="99"/>
    <w:rsid w:val="00D504C3"/>
  </w:style>
  <w:style w:type="paragraph" w:styleId="ListParagraph">
    <w:name w:val="List Paragraph"/>
    <w:basedOn w:val="Normal"/>
    <w:uiPriority w:val="34"/>
    <w:qFormat/>
    <w:rsid w:val="00D504C3"/>
    <w:pPr>
      <w:ind w:left="720"/>
      <w:contextualSpacing/>
    </w:pPr>
  </w:style>
  <w:style w:type="paragraph" w:styleId="CommentText">
    <w:name w:val="annotation text"/>
    <w:basedOn w:val="Normal"/>
    <w:link w:val="CommentTextChar"/>
    <w:uiPriority w:val="99"/>
    <w:unhideWhenUsed/>
    <w:rsid w:val="00993399"/>
    <w:pPr>
      <w:spacing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link w:val="CommentText"/>
    <w:uiPriority w:val="99"/>
    <w:rsid w:val="00993399"/>
    <w:rPr>
      <w:rFonts w:ascii="Times New Roman" w:eastAsia="Times New Roman" w:hAnsi="Times New Roman"/>
      <w:lang w:val="en-US"/>
    </w:rPr>
  </w:style>
  <w:style w:type="paragraph" w:customStyle="1" w:styleId="Default">
    <w:name w:val="Default"/>
    <w:rsid w:val="0041056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8636F1"/>
    <w:rPr>
      <w:sz w:val="16"/>
      <w:szCs w:val="16"/>
    </w:rPr>
  </w:style>
  <w:style w:type="paragraph" w:styleId="CommentSubject">
    <w:name w:val="annotation subject"/>
    <w:basedOn w:val="CommentText"/>
    <w:next w:val="CommentText"/>
    <w:link w:val="CommentSubjectChar"/>
    <w:uiPriority w:val="99"/>
    <w:semiHidden/>
    <w:unhideWhenUsed/>
    <w:rsid w:val="008636F1"/>
    <w:pPr>
      <w:spacing w:line="276" w:lineRule="auto"/>
    </w:pPr>
    <w:rPr>
      <w:rFonts w:ascii="Calibri" w:eastAsia="Calibri" w:hAnsi="Calibri" w:cs="Calibri"/>
      <w:b/>
      <w:bCs/>
      <w:lang w:val="en-GB" w:eastAsia="en-US"/>
    </w:rPr>
  </w:style>
  <w:style w:type="character" w:customStyle="1" w:styleId="CommentSubjectChar">
    <w:name w:val="Comment Subject Char"/>
    <w:basedOn w:val="CommentTextChar"/>
    <w:link w:val="CommentSubject"/>
    <w:uiPriority w:val="99"/>
    <w:semiHidden/>
    <w:rsid w:val="008636F1"/>
    <w:rPr>
      <w:rFonts w:ascii="Times New Roman" w:eastAsia="Times New Roman" w:hAnsi="Times New Roman" w:cs="Calibri"/>
      <w:b/>
      <w:bCs/>
      <w:lang w:val="en-US" w:eastAsia="en-US"/>
    </w:rPr>
  </w:style>
  <w:style w:type="character" w:customStyle="1" w:styleId="Heading2Char">
    <w:name w:val="Heading 2 Char"/>
    <w:basedOn w:val="DefaultParagraphFont"/>
    <w:link w:val="Heading2"/>
    <w:uiPriority w:val="9"/>
    <w:rsid w:val="008636F1"/>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unhideWhenUsed/>
    <w:rsid w:val="00DE2F70"/>
    <w:rPr>
      <w:color w:val="0000FF" w:themeColor="hyperlink"/>
      <w:u w:val="single"/>
    </w:rPr>
  </w:style>
  <w:style w:type="character" w:styleId="FollowedHyperlink">
    <w:name w:val="FollowedHyperlink"/>
    <w:basedOn w:val="DefaultParagraphFont"/>
    <w:uiPriority w:val="99"/>
    <w:semiHidden/>
    <w:unhideWhenUsed/>
    <w:rsid w:val="00DE2F70"/>
    <w:rPr>
      <w:color w:val="800080" w:themeColor="followedHyperlink"/>
      <w:u w:val="single"/>
    </w:rPr>
  </w:style>
  <w:style w:type="paragraph" w:styleId="NormalWeb">
    <w:name w:val="Normal (Web)"/>
    <w:basedOn w:val="Normal"/>
    <w:unhideWhenUsed/>
    <w:rsid w:val="0048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0AF8"/>
  </w:style>
  <w:style w:type="character" w:styleId="Strong">
    <w:name w:val="Strong"/>
    <w:basedOn w:val="DefaultParagraphFont"/>
    <w:uiPriority w:val="22"/>
    <w:qFormat/>
    <w:rsid w:val="00480AF8"/>
    <w:rPr>
      <w:b/>
      <w:bCs/>
    </w:rPr>
  </w:style>
  <w:style w:type="paragraph" w:styleId="FootnoteText">
    <w:name w:val="footnote text"/>
    <w:basedOn w:val="Normal"/>
    <w:link w:val="FootnoteTextChar"/>
    <w:uiPriority w:val="99"/>
    <w:semiHidden/>
    <w:unhideWhenUsed/>
    <w:rsid w:val="006B3E31"/>
    <w:pPr>
      <w:spacing w:line="240" w:lineRule="auto"/>
    </w:pPr>
    <w:rPr>
      <w:sz w:val="20"/>
      <w:szCs w:val="20"/>
    </w:rPr>
  </w:style>
  <w:style w:type="character" w:customStyle="1" w:styleId="FootnoteTextChar">
    <w:name w:val="Footnote Text Char"/>
    <w:basedOn w:val="DefaultParagraphFont"/>
    <w:link w:val="FootnoteText"/>
    <w:uiPriority w:val="99"/>
    <w:semiHidden/>
    <w:rsid w:val="006B3E31"/>
    <w:rPr>
      <w:rFonts w:cs="Calibri"/>
      <w:lang w:eastAsia="en-US"/>
    </w:rPr>
  </w:style>
  <w:style w:type="character" w:styleId="FootnoteReference">
    <w:name w:val="footnote reference"/>
    <w:basedOn w:val="DefaultParagraphFont"/>
    <w:uiPriority w:val="99"/>
    <w:semiHidden/>
    <w:unhideWhenUsed/>
    <w:rsid w:val="006B3E31"/>
    <w:rPr>
      <w:vertAlign w:val="superscript"/>
    </w:rPr>
  </w:style>
  <w:style w:type="character" w:customStyle="1" w:styleId="Heading3Char">
    <w:name w:val="Heading 3 Char"/>
    <w:basedOn w:val="DefaultParagraphFont"/>
    <w:link w:val="Heading3"/>
    <w:uiPriority w:val="9"/>
    <w:rsid w:val="00F6209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police.uk" TargetMode="External"/><Relationship Id="rId5" Type="http://schemas.openxmlformats.org/officeDocument/2006/relationships/webSettings" Target="webSettings.xml"/><Relationship Id="rId10" Type="http://schemas.openxmlformats.org/officeDocument/2006/relationships/hyperlink" Target="https://www.bristol.gov.uk/social-care-health/social-work-contact-details-children-and-young-people" TargetMode="External"/><Relationship Id="rId4" Type="http://schemas.openxmlformats.org/officeDocument/2006/relationships/settings" Target="settings.xml"/><Relationship Id="rId9" Type="http://schemas.openxmlformats.org/officeDocument/2006/relationships/hyperlink" Target="http://www.proceduresonline.com/swcpp/bristol/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orkingtogetheronline.co.uk/glossary/sex_abuse.html" TargetMode="External"/><Relationship Id="rId2" Type="http://schemas.openxmlformats.org/officeDocument/2006/relationships/hyperlink" Target="http://www.workingtogetheronline.co.uk/glossary/emo_abuse.html" TargetMode="External"/><Relationship Id="rId1" Type="http://schemas.openxmlformats.org/officeDocument/2006/relationships/hyperlink" Target="http://www.workingtogetheronline.co.uk/glossary/phys_abuse.html" TargetMode="External"/><Relationship Id="rId4" Type="http://schemas.openxmlformats.org/officeDocument/2006/relationships/hyperlink" Target="http://www.workingtogetheronline.co.uk/glossary/neglec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ownloads\The%20Southmead%20Project%20safegaurding%20(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0108-B784-42DA-BC8A-72F1A197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Southmead Project safegaurding (1) (1)</Template>
  <TotalTime>491</TotalTime>
  <Pages>7</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Southmead Project</vt:lpstr>
    </vt:vector>
  </TitlesOfParts>
  <Company>Hewlett-Packard</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Southmead Project</dc:title>
  <dc:creator>Southmead Project User</dc:creator>
  <cp:lastModifiedBy>Imogen McCabe</cp:lastModifiedBy>
  <cp:revision>20</cp:revision>
  <dcterms:created xsi:type="dcterms:W3CDTF">2018-09-20T10:13:00Z</dcterms:created>
  <dcterms:modified xsi:type="dcterms:W3CDTF">2022-06-28T13:43:00Z</dcterms:modified>
</cp:coreProperties>
</file>