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F223E" w14:textId="189F475E" w:rsidR="00F57B03" w:rsidRDefault="00F57B03" w:rsidP="003375A4">
      <w:pPr>
        <w:spacing w:after="120" w:line="240" w:lineRule="auto"/>
        <w:outlineLvl w:val="0"/>
        <w:rPr>
          <w:b/>
          <w:bCs/>
          <w:sz w:val="28"/>
          <w:szCs w:val="28"/>
        </w:rPr>
      </w:pPr>
      <w:r>
        <w:rPr>
          <w:b/>
          <w:bCs/>
          <w:sz w:val="28"/>
          <w:szCs w:val="28"/>
        </w:rPr>
        <w:t xml:space="preserve">The Southmead Project </w:t>
      </w:r>
      <w:r>
        <w:rPr>
          <w:b/>
          <w:bCs/>
          <w:sz w:val="28"/>
          <w:szCs w:val="28"/>
        </w:rPr>
        <w:tab/>
      </w:r>
      <w:r>
        <w:rPr>
          <w:b/>
          <w:bCs/>
          <w:sz w:val="28"/>
          <w:szCs w:val="28"/>
        </w:rPr>
        <w:tab/>
      </w:r>
      <w:r>
        <w:rPr>
          <w:b/>
          <w:bCs/>
          <w:sz w:val="28"/>
          <w:szCs w:val="28"/>
        </w:rPr>
        <w:tab/>
      </w:r>
      <w:r>
        <w:rPr>
          <w:b/>
          <w:bCs/>
          <w:sz w:val="28"/>
          <w:szCs w:val="28"/>
        </w:rPr>
        <w:tab/>
      </w:r>
      <w:r>
        <w:rPr>
          <w:b/>
          <w:bCs/>
          <w:sz w:val="28"/>
          <w:szCs w:val="28"/>
        </w:rPr>
        <w:tab/>
      </w:r>
      <w:r w:rsidR="00D778BB">
        <w:rPr>
          <w:b/>
          <w:bCs/>
          <w:sz w:val="28"/>
          <w:szCs w:val="28"/>
        </w:rPr>
        <w:t xml:space="preserve">     </w:t>
      </w:r>
      <w:r w:rsidR="00D778BB">
        <w:rPr>
          <w:noProof/>
        </w:rPr>
        <w:drawing>
          <wp:inline distT="0" distB="0" distL="0" distR="0" wp14:anchorId="7A66FC5D" wp14:editId="5BEC6296">
            <wp:extent cx="1838254" cy="769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3689" cy="771895"/>
                    </a:xfrm>
                    <a:prstGeom prst="rect">
                      <a:avLst/>
                    </a:prstGeom>
                    <a:noFill/>
                    <a:ln>
                      <a:noFill/>
                    </a:ln>
                  </pic:spPr>
                </pic:pic>
              </a:graphicData>
            </a:graphic>
          </wp:inline>
        </w:drawing>
      </w:r>
    </w:p>
    <w:p w14:paraId="242151A2" w14:textId="77777777" w:rsidR="00F57B03" w:rsidRDefault="00E43A17" w:rsidP="00255038">
      <w:pPr>
        <w:spacing w:after="120" w:line="240" w:lineRule="auto"/>
        <w:outlineLvl w:val="0"/>
        <w:rPr>
          <w:b/>
          <w:bCs/>
          <w:sz w:val="28"/>
          <w:szCs w:val="28"/>
        </w:rPr>
      </w:pPr>
      <w:r>
        <w:rPr>
          <w:b/>
          <w:bCs/>
          <w:sz w:val="28"/>
          <w:szCs w:val="28"/>
        </w:rPr>
        <w:t xml:space="preserve">Safeguarding </w:t>
      </w:r>
      <w:r w:rsidR="00F57B03">
        <w:rPr>
          <w:b/>
          <w:bCs/>
          <w:sz w:val="28"/>
          <w:szCs w:val="28"/>
        </w:rPr>
        <w:t xml:space="preserve">Adults </w:t>
      </w:r>
      <w:r w:rsidR="006B6451">
        <w:rPr>
          <w:b/>
          <w:bCs/>
          <w:sz w:val="28"/>
          <w:szCs w:val="28"/>
        </w:rPr>
        <w:t xml:space="preserve">at Risk </w:t>
      </w:r>
      <w:r w:rsidR="00F57B03">
        <w:rPr>
          <w:b/>
          <w:bCs/>
          <w:sz w:val="28"/>
          <w:szCs w:val="28"/>
        </w:rPr>
        <w:t xml:space="preserve">Policy </w:t>
      </w:r>
    </w:p>
    <w:p w14:paraId="2D4574AA" w14:textId="77777777" w:rsidR="00F57B03" w:rsidRPr="00C01C6C" w:rsidRDefault="00F57B03" w:rsidP="00255038">
      <w:pPr>
        <w:spacing w:after="120" w:line="240" w:lineRule="auto"/>
        <w:jc w:val="center"/>
        <w:outlineLvl w:val="0"/>
        <w:rPr>
          <w:b/>
          <w:bCs/>
          <w:sz w:val="28"/>
          <w:szCs w:val="28"/>
        </w:rPr>
      </w:pPr>
    </w:p>
    <w:p w14:paraId="5C997C2B" w14:textId="3C5F3D28" w:rsidR="00446555" w:rsidRDefault="00446555" w:rsidP="00446555">
      <w:pPr>
        <w:autoSpaceDE w:val="0"/>
        <w:autoSpaceDN w:val="0"/>
        <w:adjustRightInd w:val="0"/>
        <w:spacing w:after="120" w:line="240" w:lineRule="auto"/>
        <w:rPr>
          <w:b/>
          <w:bCs/>
        </w:rPr>
      </w:pPr>
      <w:r>
        <w:rPr>
          <w:b/>
          <w:bCs/>
        </w:rPr>
        <w:t>Reviewed</w:t>
      </w:r>
      <w:r w:rsidRPr="00F62097">
        <w:rPr>
          <w:b/>
          <w:bCs/>
        </w:rPr>
        <w:t xml:space="preserve">: </w:t>
      </w:r>
      <w:r w:rsidR="00AC7559">
        <w:rPr>
          <w:b/>
          <w:bCs/>
        </w:rPr>
        <w:t xml:space="preserve">September </w:t>
      </w:r>
      <w:r w:rsidR="006B6451">
        <w:rPr>
          <w:b/>
          <w:bCs/>
        </w:rPr>
        <w:t>202</w:t>
      </w:r>
      <w:r w:rsidR="00D778BB">
        <w:rPr>
          <w:b/>
          <w:bCs/>
        </w:rPr>
        <w:t>1</w:t>
      </w:r>
    </w:p>
    <w:p w14:paraId="073D525E" w14:textId="55E12116" w:rsidR="00446555" w:rsidRPr="00F62097" w:rsidRDefault="00446555" w:rsidP="00446555">
      <w:pPr>
        <w:autoSpaceDE w:val="0"/>
        <w:autoSpaceDN w:val="0"/>
        <w:adjustRightInd w:val="0"/>
        <w:spacing w:after="120" w:line="240" w:lineRule="auto"/>
        <w:rPr>
          <w:b/>
          <w:bCs/>
        </w:rPr>
      </w:pPr>
      <w:r>
        <w:rPr>
          <w:b/>
          <w:bCs/>
        </w:rPr>
        <w:t xml:space="preserve">Review date: </w:t>
      </w:r>
      <w:r w:rsidR="00AC7559">
        <w:rPr>
          <w:b/>
          <w:bCs/>
        </w:rPr>
        <w:t xml:space="preserve">September </w:t>
      </w:r>
      <w:r w:rsidR="006B6451">
        <w:rPr>
          <w:b/>
          <w:bCs/>
        </w:rPr>
        <w:t>202</w:t>
      </w:r>
      <w:r w:rsidR="00D778BB">
        <w:rPr>
          <w:b/>
          <w:bCs/>
        </w:rPr>
        <w:t>2</w:t>
      </w:r>
    </w:p>
    <w:p w14:paraId="568DA455" w14:textId="77777777" w:rsidR="009178FA" w:rsidRDefault="009178FA" w:rsidP="00E43A17">
      <w:pPr>
        <w:autoSpaceDE w:val="0"/>
        <w:autoSpaceDN w:val="0"/>
        <w:adjustRightInd w:val="0"/>
        <w:spacing w:after="120" w:line="240" w:lineRule="auto"/>
        <w:rPr>
          <w:b/>
          <w:bCs/>
          <w:sz w:val="24"/>
          <w:szCs w:val="24"/>
        </w:rPr>
      </w:pPr>
    </w:p>
    <w:p w14:paraId="12E635F6" w14:textId="6B83BF63" w:rsidR="00E43A17" w:rsidRDefault="00E43A17" w:rsidP="00F56273">
      <w:pPr>
        <w:autoSpaceDE w:val="0"/>
        <w:autoSpaceDN w:val="0"/>
        <w:adjustRightInd w:val="0"/>
        <w:spacing w:line="240" w:lineRule="auto"/>
        <w:rPr>
          <w:b/>
          <w:bCs/>
          <w:sz w:val="24"/>
          <w:szCs w:val="24"/>
        </w:rPr>
      </w:pPr>
      <w:r w:rsidRPr="00E43A17">
        <w:rPr>
          <w:b/>
          <w:bCs/>
          <w:sz w:val="24"/>
          <w:szCs w:val="24"/>
        </w:rPr>
        <w:t>Introduction</w:t>
      </w:r>
    </w:p>
    <w:p w14:paraId="38521BDF" w14:textId="77777777" w:rsidR="00F56273" w:rsidRPr="00E43A17" w:rsidRDefault="00F56273" w:rsidP="00F56273">
      <w:pPr>
        <w:autoSpaceDE w:val="0"/>
        <w:autoSpaceDN w:val="0"/>
        <w:adjustRightInd w:val="0"/>
        <w:spacing w:line="240" w:lineRule="auto"/>
        <w:rPr>
          <w:b/>
          <w:bCs/>
          <w:sz w:val="24"/>
          <w:szCs w:val="24"/>
        </w:rPr>
      </w:pPr>
    </w:p>
    <w:p w14:paraId="24B0D31E" w14:textId="77777777" w:rsidR="00E43A17" w:rsidRPr="006F793E" w:rsidRDefault="00E43A17" w:rsidP="00F56273">
      <w:pPr>
        <w:pStyle w:val="BodyText"/>
        <w:jc w:val="left"/>
        <w:rPr>
          <w:rFonts w:ascii="Calibri" w:hAnsi="Calibri" w:cs="Arial"/>
          <w:szCs w:val="22"/>
        </w:rPr>
      </w:pPr>
      <w:r w:rsidRPr="006F793E">
        <w:rPr>
          <w:rFonts w:ascii="Calibri" w:hAnsi="Calibri" w:cs="Arial"/>
          <w:szCs w:val="22"/>
        </w:rPr>
        <w:t>The Southmead Project makes a positive contribution to a strong and safe community and recognises the right of every individual to stay safe.</w:t>
      </w:r>
    </w:p>
    <w:p w14:paraId="2E9FFAF2" w14:textId="77777777" w:rsidR="00E43A17" w:rsidRPr="006F793E" w:rsidRDefault="00E43A17" w:rsidP="00F56273">
      <w:pPr>
        <w:pStyle w:val="BodyText"/>
        <w:jc w:val="left"/>
        <w:rPr>
          <w:rFonts w:ascii="Calibri" w:hAnsi="Calibri" w:cs="Arial"/>
          <w:szCs w:val="22"/>
        </w:rPr>
      </w:pPr>
    </w:p>
    <w:p w14:paraId="4A6ACF9C" w14:textId="77777777" w:rsidR="00E43A17" w:rsidRPr="006F793E" w:rsidRDefault="00E43A17" w:rsidP="00F56273">
      <w:pPr>
        <w:pStyle w:val="BodyText"/>
        <w:jc w:val="left"/>
        <w:rPr>
          <w:rFonts w:ascii="Calibri" w:hAnsi="Calibri" w:cs="Arial"/>
          <w:szCs w:val="22"/>
        </w:rPr>
      </w:pPr>
      <w:r w:rsidRPr="00E43A17">
        <w:rPr>
          <w:rFonts w:ascii="Calibri" w:hAnsi="Calibri" w:cs="Arial"/>
          <w:szCs w:val="22"/>
        </w:rPr>
        <w:t xml:space="preserve">The Southmead Project </w:t>
      </w:r>
      <w:r w:rsidRPr="006F793E">
        <w:rPr>
          <w:rFonts w:ascii="Calibri" w:hAnsi="Calibri" w:cs="Arial"/>
          <w:szCs w:val="22"/>
        </w:rPr>
        <w:t xml:space="preserve">comes into contact with adults </w:t>
      </w:r>
      <w:r w:rsidR="006B6451">
        <w:rPr>
          <w:rFonts w:ascii="Calibri" w:hAnsi="Calibri" w:cs="Arial"/>
          <w:szCs w:val="22"/>
        </w:rPr>
        <w:t xml:space="preserve">at risk of harm </w:t>
      </w:r>
      <w:r w:rsidRPr="006F793E">
        <w:rPr>
          <w:rFonts w:ascii="Calibri" w:hAnsi="Calibri" w:cs="Arial"/>
          <w:szCs w:val="22"/>
        </w:rPr>
        <w:t xml:space="preserve">through its counselling services including </w:t>
      </w:r>
      <w:r w:rsidR="00106CA8">
        <w:rPr>
          <w:rFonts w:ascii="Calibri" w:hAnsi="Calibri" w:cs="Arial"/>
          <w:szCs w:val="22"/>
        </w:rPr>
        <w:t>one</w:t>
      </w:r>
      <w:r w:rsidRPr="006F793E">
        <w:rPr>
          <w:rFonts w:ascii="Calibri" w:hAnsi="Calibri" w:cs="Arial"/>
          <w:szCs w:val="22"/>
        </w:rPr>
        <w:t>-to</w:t>
      </w:r>
      <w:r w:rsidR="00106CA8">
        <w:rPr>
          <w:rFonts w:ascii="Calibri" w:hAnsi="Calibri" w:cs="Arial"/>
          <w:szCs w:val="22"/>
        </w:rPr>
        <w:t>-one</w:t>
      </w:r>
      <w:r w:rsidRPr="006F793E">
        <w:rPr>
          <w:rFonts w:ascii="Calibri" w:hAnsi="Calibri" w:cs="Arial"/>
          <w:szCs w:val="22"/>
        </w:rPr>
        <w:t xml:space="preserve"> counselling and group work. </w:t>
      </w:r>
    </w:p>
    <w:p w14:paraId="7EAB6843" w14:textId="77777777" w:rsidR="00E43A17" w:rsidRPr="006F793E" w:rsidRDefault="00E43A17" w:rsidP="00F56273">
      <w:pPr>
        <w:pStyle w:val="BodyText"/>
        <w:jc w:val="left"/>
        <w:rPr>
          <w:rFonts w:ascii="Calibri" w:hAnsi="Calibri" w:cs="Arial"/>
          <w:szCs w:val="22"/>
        </w:rPr>
      </w:pPr>
    </w:p>
    <w:p w14:paraId="10CBD551" w14:textId="77777777" w:rsidR="00E43A17" w:rsidRPr="006F793E" w:rsidRDefault="00E43A17" w:rsidP="00F56273">
      <w:pPr>
        <w:pStyle w:val="BodyText"/>
        <w:jc w:val="left"/>
        <w:rPr>
          <w:rFonts w:ascii="Calibri" w:hAnsi="Calibri" w:cs="Arial"/>
          <w:szCs w:val="22"/>
        </w:rPr>
      </w:pPr>
      <w:r w:rsidRPr="006F793E">
        <w:rPr>
          <w:rFonts w:ascii="Calibri" w:hAnsi="Calibri" w:cs="Arial"/>
          <w:szCs w:val="22"/>
        </w:rPr>
        <w:t xml:space="preserve">The types of contact with </w:t>
      </w:r>
      <w:r w:rsidR="006B6451">
        <w:rPr>
          <w:rFonts w:ascii="Calibri" w:hAnsi="Calibri" w:cs="Arial"/>
          <w:szCs w:val="22"/>
        </w:rPr>
        <w:t xml:space="preserve">adults at risk </w:t>
      </w:r>
      <w:r w:rsidRPr="006F793E">
        <w:rPr>
          <w:rFonts w:ascii="Calibri" w:hAnsi="Calibri" w:cs="Arial"/>
          <w:szCs w:val="22"/>
        </w:rPr>
        <w:t>will be regulated and controlled.</w:t>
      </w:r>
    </w:p>
    <w:p w14:paraId="76C34B61" w14:textId="77777777" w:rsidR="00E43A17" w:rsidRPr="006F793E" w:rsidRDefault="00E43A17" w:rsidP="00F56273">
      <w:pPr>
        <w:pStyle w:val="BodyText"/>
        <w:jc w:val="left"/>
        <w:rPr>
          <w:rFonts w:ascii="Calibri" w:hAnsi="Calibri" w:cs="Arial"/>
          <w:szCs w:val="22"/>
        </w:rPr>
      </w:pPr>
    </w:p>
    <w:p w14:paraId="3D2FC8F7" w14:textId="77777777" w:rsidR="00E43A17" w:rsidRPr="006F793E" w:rsidRDefault="00E43A17" w:rsidP="00F56273">
      <w:pPr>
        <w:pStyle w:val="BodyText"/>
        <w:jc w:val="left"/>
        <w:rPr>
          <w:rFonts w:ascii="Calibri" w:hAnsi="Calibri" w:cs="Arial"/>
          <w:szCs w:val="22"/>
        </w:rPr>
      </w:pPr>
      <w:r w:rsidRPr="006F793E">
        <w:rPr>
          <w:rFonts w:ascii="Calibri" w:hAnsi="Calibri" w:cs="Arial"/>
          <w:szCs w:val="22"/>
        </w:rPr>
        <w:t xml:space="preserve">This policy seeks to ensure that </w:t>
      </w:r>
      <w:r w:rsidR="006B6451">
        <w:rPr>
          <w:rFonts w:ascii="Calibri" w:hAnsi="Calibri" w:cs="Arial"/>
          <w:szCs w:val="22"/>
        </w:rPr>
        <w:t>t</w:t>
      </w:r>
      <w:r w:rsidRPr="006F793E">
        <w:rPr>
          <w:rFonts w:ascii="Calibri" w:hAnsi="Calibri" w:cs="Arial"/>
          <w:szCs w:val="22"/>
        </w:rPr>
        <w:t xml:space="preserve">he Southmead Project undertakes its responsibilities with regard to protection of adults </w:t>
      </w:r>
      <w:r w:rsidR="006B6451">
        <w:rPr>
          <w:rFonts w:ascii="Calibri" w:hAnsi="Calibri" w:cs="Arial"/>
          <w:szCs w:val="22"/>
        </w:rPr>
        <w:t xml:space="preserve">at risk </w:t>
      </w:r>
      <w:r w:rsidRPr="006F793E">
        <w:rPr>
          <w:rFonts w:ascii="Calibri" w:hAnsi="Calibri" w:cs="Arial"/>
          <w:szCs w:val="22"/>
        </w:rPr>
        <w:t>and will respond to concerns appropriately. The policy establishes a framework to support paid and unpaid staff in their practices and clarifies the organisation’s expectations.</w:t>
      </w:r>
    </w:p>
    <w:p w14:paraId="6D3D87F7" w14:textId="77777777" w:rsidR="009178FA" w:rsidRPr="009178FA" w:rsidRDefault="009178FA" w:rsidP="00F56273">
      <w:pPr>
        <w:pStyle w:val="BodyText"/>
        <w:jc w:val="left"/>
        <w:rPr>
          <w:rFonts w:ascii="Calibri" w:eastAsia="Calibri" w:hAnsi="Calibri" w:cs="Calibri"/>
          <w:b/>
          <w:bCs/>
          <w:sz w:val="24"/>
        </w:rPr>
      </w:pPr>
    </w:p>
    <w:p w14:paraId="6C95FF92" w14:textId="77777777" w:rsidR="009178FA" w:rsidRPr="009178FA" w:rsidRDefault="009178FA" w:rsidP="00F56273">
      <w:pPr>
        <w:pStyle w:val="NormalWeb"/>
        <w:spacing w:before="0" w:beforeAutospacing="0" w:after="0" w:afterAutospacing="0"/>
        <w:rPr>
          <w:rFonts w:ascii="Calibri" w:eastAsia="Calibri" w:hAnsi="Calibri" w:cs="Calibri"/>
          <w:b/>
          <w:bCs/>
          <w:lang w:eastAsia="en-US"/>
        </w:rPr>
      </w:pPr>
      <w:r w:rsidRPr="009178FA">
        <w:rPr>
          <w:rFonts w:ascii="Calibri" w:eastAsia="Calibri" w:hAnsi="Calibri" w:cs="Calibri"/>
          <w:b/>
          <w:bCs/>
          <w:lang w:eastAsia="en-US"/>
        </w:rPr>
        <w:t>Legislation</w:t>
      </w:r>
    </w:p>
    <w:p w14:paraId="517A7328" w14:textId="77777777" w:rsidR="009178FA" w:rsidRPr="006F793E" w:rsidRDefault="009178FA" w:rsidP="00F56273">
      <w:pPr>
        <w:pStyle w:val="BodyText"/>
        <w:jc w:val="left"/>
        <w:rPr>
          <w:rFonts w:ascii="Calibri" w:hAnsi="Calibri" w:cs="Arial"/>
          <w:szCs w:val="22"/>
        </w:rPr>
      </w:pPr>
    </w:p>
    <w:p w14:paraId="61A0ADC1" w14:textId="632A25E9" w:rsidR="009178FA" w:rsidRDefault="009178FA" w:rsidP="00F56273">
      <w:pPr>
        <w:spacing w:line="240" w:lineRule="auto"/>
        <w:rPr>
          <w:rFonts w:eastAsia="Times New Roman" w:cs="Arial"/>
        </w:rPr>
      </w:pPr>
      <w:r w:rsidRPr="006F793E">
        <w:rPr>
          <w:rFonts w:eastAsia="Times New Roman" w:cs="Arial"/>
        </w:rPr>
        <w:t>The principal pieces of legislation governing this policy are:</w:t>
      </w:r>
    </w:p>
    <w:p w14:paraId="62FD3735" w14:textId="77777777" w:rsidR="00D778BB" w:rsidRPr="006F793E" w:rsidRDefault="00D778BB" w:rsidP="00F56273">
      <w:pPr>
        <w:spacing w:line="240" w:lineRule="auto"/>
        <w:rPr>
          <w:rFonts w:eastAsia="Times New Roman" w:cs="Arial"/>
        </w:rPr>
      </w:pPr>
    </w:p>
    <w:p w14:paraId="37433504" w14:textId="77777777" w:rsidR="00D778BB" w:rsidRDefault="00CB4FF1" w:rsidP="00F56273">
      <w:pPr>
        <w:pStyle w:val="ListParagraph"/>
        <w:numPr>
          <w:ilvl w:val="0"/>
          <w:numId w:val="31"/>
        </w:numPr>
        <w:spacing w:after="0" w:line="240" w:lineRule="auto"/>
        <w:rPr>
          <w:rFonts w:eastAsia="Times New Roman" w:cs="Arial"/>
        </w:rPr>
      </w:pPr>
      <w:r w:rsidRPr="00D778BB">
        <w:rPr>
          <w:rFonts w:eastAsia="Times New Roman" w:cs="Arial"/>
        </w:rPr>
        <w:t>Care Act 2014</w:t>
      </w:r>
    </w:p>
    <w:p w14:paraId="416CE2B0" w14:textId="77777777" w:rsidR="00D778BB" w:rsidRDefault="00323CB0" w:rsidP="00F56273">
      <w:pPr>
        <w:pStyle w:val="ListParagraph"/>
        <w:numPr>
          <w:ilvl w:val="0"/>
          <w:numId w:val="31"/>
        </w:numPr>
        <w:spacing w:after="0" w:line="240" w:lineRule="auto"/>
        <w:rPr>
          <w:rFonts w:eastAsia="Times New Roman" w:cs="Arial"/>
        </w:rPr>
      </w:pPr>
      <w:r w:rsidRPr="00D778BB">
        <w:rPr>
          <w:rFonts w:eastAsia="Times New Roman" w:cs="Arial"/>
        </w:rPr>
        <w:t>Protection of Freedoms Act 2012 (DBS)</w:t>
      </w:r>
    </w:p>
    <w:p w14:paraId="09D8B7B2" w14:textId="77777777" w:rsidR="00D778BB" w:rsidRDefault="009178FA" w:rsidP="00F56273">
      <w:pPr>
        <w:pStyle w:val="ListParagraph"/>
        <w:numPr>
          <w:ilvl w:val="0"/>
          <w:numId w:val="31"/>
        </w:numPr>
        <w:spacing w:after="0" w:line="240" w:lineRule="auto"/>
        <w:rPr>
          <w:rFonts w:eastAsia="Times New Roman" w:cs="Arial"/>
        </w:rPr>
      </w:pPr>
      <w:r w:rsidRPr="00D778BB">
        <w:rPr>
          <w:rFonts w:eastAsia="Times New Roman" w:cs="Arial"/>
        </w:rPr>
        <w:t>Safeguarding Vulnerable Groups Act 2006</w:t>
      </w:r>
      <w:r w:rsidR="00323CB0" w:rsidRPr="00D778BB">
        <w:rPr>
          <w:rFonts w:eastAsia="Times New Roman" w:cs="Arial"/>
        </w:rPr>
        <w:t xml:space="preserve"> </w:t>
      </w:r>
    </w:p>
    <w:p w14:paraId="69409222" w14:textId="77777777" w:rsidR="00D778BB" w:rsidRDefault="009178FA" w:rsidP="00F56273">
      <w:pPr>
        <w:pStyle w:val="ListParagraph"/>
        <w:numPr>
          <w:ilvl w:val="0"/>
          <w:numId w:val="31"/>
        </w:numPr>
        <w:spacing w:after="0" w:line="240" w:lineRule="auto"/>
        <w:rPr>
          <w:rFonts w:eastAsia="Times New Roman" w:cs="Arial"/>
        </w:rPr>
      </w:pPr>
      <w:r w:rsidRPr="00D778BB">
        <w:rPr>
          <w:rFonts w:eastAsia="Times New Roman" w:cs="Arial"/>
        </w:rPr>
        <w:t>Care Standards Act 2000</w:t>
      </w:r>
    </w:p>
    <w:p w14:paraId="4F87FD52" w14:textId="77777777" w:rsidR="00D778BB" w:rsidRDefault="009178FA" w:rsidP="00F56273">
      <w:pPr>
        <w:pStyle w:val="ListParagraph"/>
        <w:numPr>
          <w:ilvl w:val="0"/>
          <w:numId w:val="31"/>
        </w:numPr>
        <w:spacing w:after="0" w:line="240" w:lineRule="auto"/>
        <w:rPr>
          <w:rFonts w:eastAsia="Times New Roman" w:cs="Arial"/>
        </w:rPr>
      </w:pPr>
      <w:r w:rsidRPr="00D778BB">
        <w:rPr>
          <w:rFonts w:eastAsia="Times New Roman" w:cs="Arial"/>
        </w:rPr>
        <w:t>Public Interest Disclosure Act 1998</w:t>
      </w:r>
    </w:p>
    <w:p w14:paraId="0401D0BC" w14:textId="75ADAE4A" w:rsidR="00D778BB" w:rsidRDefault="009178FA" w:rsidP="00F56273">
      <w:pPr>
        <w:pStyle w:val="ListParagraph"/>
        <w:numPr>
          <w:ilvl w:val="0"/>
          <w:numId w:val="31"/>
        </w:numPr>
        <w:spacing w:after="0" w:line="240" w:lineRule="auto"/>
        <w:rPr>
          <w:rFonts w:eastAsia="Times New Roman" w:cs="Arial"/>
        </w:rPr>
      </w:pPr>
      <w:r w:rsidRPr="00D778BB">
        <w:rPr>
          <w:rFonts w:eastAsia="Times New Roman" w:cs="Arial"/>
        </w:rPr>
        <w:t xml:space="preserve">The Police Act </w:t>
      </w:r>
      <w:r w:rsidR="00D778BB">
        <w:rPr>
          <w:rFonts w:eastAsia="Times New Roman" w:cs="Arial"/>
        </w:rPr>
        <w:t>1996 (</w:t>
      </w:r>
      <w:r w:rsidRPr="00D778BB">
        <w:rPr>
          <w:rFonts w:eastAsia="Times New Roman" w:cs="Arial"/>
        </w:rPr>
        <w:t>CRB</w:t>
      </w:r>
      <w:r w:rsidR="00153C9A">
        <w:rPr>
          <w:rFonts w:eastAsia="Times New Roman" w:cs="Arial"/>
        </w:rPr>
        <w:t>)</w:t>
      </w:r>
    </w:p>
    <w:p w14:paraId="79FFF864" w14:textId="77777777" w:rsidR="00D778BB" w:rsidRDefault="009178FA" w:rsidP="00F56273">
      <w:pPr>
        <w:pStyle w:val="ListParagraph"/>
        <w:numPr>
          <w:ilvl w:val="0"/>
          <w:numId w:val="31"/>
        </w:numPr>
        <w:spacing w:after="0" w:line="240" w:lineRule="auto"/>
        <w:rPr>
          <w:rFonts w:eastAsia="Times New Roman" w:cs="Arial"/>
        </w:rPr>
      </w:pPr>
      <w:r w:rsidRPr="00D778BB">
        <w:rPr>
          <w:rFonts w:eastAsia="Times New Roman" w:cs="Arial"/>
        </w:rPr>
        <w:t>Mental Health Act 1983</w:t>
      </w:r>
    </w:p>
    <w:p w14:paraId="22279274" w14:textId="77777777" w:rsidR="00D778BB" w:rsidRDefault="009178FA" w:rsidP="00F56273">
      <w:pPr>
        <w:pStyle w:val="ListParagraph"/>
        <w:numPr>
          <w:ilvl w:val="0"/>
          <w:numId w:val="31"/>
        </w:numPr>
        <w:spacing w:after="0" w:line="240" w:lineRule="auto"/>
        <w:rPr>
          <w:rFonts w:eastAsia="Times New Roman" w:cs="Arial"/>
        </w:rPr>
      </w:pPr>
      <w:r w:rsidRPr="00D778BB">
        <w:rPr>
          <w:rFonts w:eastAsia="Times New Roman" w:cs="Arial"/>
        </w:rPr>
        <w:t>NHS and Community Care Act 1990</w:t>
      </w:r>
    </w:p>
    <w:p w14:paraId="22BBF9B3" w14:textId="6F581B98" w:rsidR="009178FA" w:rsidRPr="00D778BB" w:rsidRDefault="009178FA" w:rsidP="00F56273">
      <w:pPr>
        <w:pStyle w:val="ListParagraph"/>
        <w:numPr>
          <w:ilvl w:val="0"/>
          <w:numId w:val="31"/>
        </w:numPr>
        <w:spacing w:after="0" w:line="240" w:lineRule="auto"/>
        <w:rPr>
          <w:rFonts w:eastAsia="Times New Roman" w:cs="Arial"/>
        </w:rPr>
      </w:pPr>
      <w:r w:rsidRPr="00D778BB">
        <w:rPr>
          <w:rFonts w:eastAsia="Times New Roman" w:cs="Arial"/>
        </w:rPr>
        <w:t>Rehabilitation of Offenders Act 1974</w:t>
      </w:r>
    </w:p>
    <w:p w14:paraId="20671B46" w14:textId="77777777" w:rsidR="009178FA" w:rsidRPr="006F793E" w:rsidRDefault="009178FA" w:rsidP="00F56273">
      <w:pPr>
        <w:autoSpaceDE w:val="0"/>
        <w:autoSpaceDN w:val="0"/>
        <w:adjustRightInd w:val="0"/>
        <w:spacing w:line="240" w:lineRule="auto"/>
        <w:rPr>
          <w:b/>
          <w:bCs/>
          <w:sz w:val="24"/>
          <w:szCs w:val="24"/>
        </w:rPr>
      </w:pPr>
    </w:p>
    <w:p w14:paraId="2E8E1EB4" w14:textId="77777777" w:rsidR="009178FA" w:rsidRPr="009178FA" w:rsidRDefault="009178FA" w:rsidP="00F56273">
      <w:pPr>
        <w:autoSpaceDE w:val="0"/>
        <w:autoSpaceDN w:val="0"/>
        <w:adjustRightInd w:val="0"/>
        <w:spacing w:line="240" w:lineRule="auto"/>
        <w:rPr>
          <w:b/>
          <w:bCs/>
          <w:sz w:val="24"/>
          <w:szCs w:val="24"/>
        </w:rPr>
      </w:pPr>
      <w:r w:rsidRPr="009178FA">
        <w:rPr>
          <w:b/>
          <w:bCs/>
          <w:sz w:val="24"/>
          <w:szCs w:val="24"/>
        </w:rPr>
        <w:t>Definitions</w:t>
      </w:r>
    </w:p>
    <w:p w14:paraId="53217363" w14:textId="77777777" w:rsidR="00F56273" w:rsidRDefault="00F56273" w:rsidP="00F56273">
      <w:pPr>
        <w:pStyle w:val="BodyText"/>
        <w:rPr>
          <w:rFonts w:ascii="Calibri" w:hAnsi="Calibri" w:cs="Arial"/>
          <w:szCs w:val="22"/>
        </w:rPr>
      </w:pPr>
    </w:p>
    <w:p w14:paraId="1D3CA3CD" w14:textId="41040ADC" w:rsidR="000533A4" w:rsidRPr="006F793E" w:rsidRDefault="000533A4" w:rsidP="00F56273">
      <w:pPr>
        <w:pStyle w:val="BodyText"/>
        <w:rPr>
          <w:rFonts w:ascii="Calibri" w:hAnsi="Calibri" w:cs="Arial"/>
          <w:szCs w:val="22"/>
        </w:rPr>
      </w:pPr>
      <w:r w:rsidRPr="006F793E">
        <w:rPr>
          <w:rFonts w:ascii="Calibri" w:hAnsi="Calibri" w:cs="Arial"/>
          <w:szCs w:val="22"/>
        </w:rPr>
        <w:t xml:space="preserve">Safeguarding is about embedding practices throughout the organisation to ensure the protection of adults </w:t>
      </w:r>
      <w:r w:rsidR="006B6451">
        <w:rPr>
          <w:rFonts w:ascii="Calibri" w:hAnsi="Calibri" w:cs="Arial"/>
          <w:szCs w:val="22"/>
        </w:rPr>
        <w:t xml:space="preserve">at risk </w:t>
      </w:r>
      <w:r w:rsidRPr="006F793E">
        <w:rPr>
          <w:rFonts w:ascii="Calibri" w:hAnsi="Calibri" w:cs="Arial"/>
          <w:szCs w:val="22"/>
        </w:rPr>
        <w:t>wherever possible. In contrast, adult protection is about responding to circumstances that arise.</w:t>
      </w:r>
    </w:p>
    <w:p w14:paraId="3A64C318" w14:textId="77777777" w:rsidR="000533A4" w:rsidRPr="006F793E" w:rsidRDefault="000533A4" w:rsidP="00F56273">
      <w:pPr>
        <w:pStyle w:val="BodyText"/>
        <w:rPr>
          <w:rFonts w:ascii="Calibri" w:hAnsi="Calibri" w:cs="Arial"/>
          <w:szCs w:val="22"/>
        </w:rPr>
      </w:pPr>
    </w:p>
    <w:p w14:paraId="469D3E78" w14:textId="77777777" w:rsidR="000533A4" w:rsidRPr="006F793E" w:rsidRDefault="000533A4" w:rsidP="00F56273">
      <w:pPr>
        <w:pStyle w:val="BodyText"/>
        <w:rPr>
          <w:rFonts w:ascii="Calibri" w:hAnsi="Calibri" w:cs="Arial"/>
          <w:szCs w:val="22"/>
        </w:rPr>
      </w:pPr>
      <w:r w:rsidRPr="006F793E">
        <w:rPr>
          <w:rFonts w:ascii="Calibri" w:hAnsi="Calibri" w:cs="Arial"/>
          <w:szCs w:val="22"/>
        </w:rPr>
        <w:lastRenderedPageBreak/>
        <w:t>Abuse is a selfish act of oppression and injustice, exploitation and manipulation of power by those in a position of authority. This can be caused by those inflicting harm or those who fail to act to prevent harm. Abuse is not restricted to any socio-economic group, gender or culture.</w:t>
      </w:r>
    </w:p>
    <w:p w14:paraId="15734298" w14:textId="77777777" w:rsidR="00D778BB" w:rsidRDefault="00D778BB" w:rsidP="00F56273">
      <w:pPr>
        <w:pStyle w:val="BodyText"/>
        <w:rPr>
          <w:rFonts w:ascii="Calibri" w:hAnsi="Calibri" w:cs="Arial"/>
          <w:szCs w:val="22"/>
        </w:rPr>
      </w:pPr>
    </w:p>
    <w:p w14:paraId="197257C4" w14:textId="2A33849D" w:rsidR="000533A4" w:rsidRDefault="000533A4" w:rsidP="00F56273">
      <w:pPr>
        <w:pStyle w:val="BodyText"/>
        <w:rPr>
          <w:rFonts w:ascii="Calibri" w:hAnsi="Calibri" w:cs="Arial"/>
          <w:szCs w:val="22"/>
        </w:rPr>
      </w:pPr>
      <w:r w:rsidRPr="006F793E">
        <w:rPr>
          <w:rFonts w:ascii="Calibri" w:hAnsi="Calibri" w:cs="Arial"/>
          <w:szCs w:val="22"/>
        </w:rPr>
        <w:t>It can take a number of forms, including the following:</w:t>
      </w:r>
    </w:p>
    <w:p w14:paraId="7D2C5E88" w14:textId="77777777" w:rsidR="00D778BB" w:rsidRPr="006F793E" w:rsidRDefault="00D778BB" w:rsidP="00F56273">
      <w:pPr>
        <w:pStyle w:val="BodyText"/>
        <w:rPr>
          <w:rFonts w:ascii="Calibri" w:hAnsi="Calibri" w:cs="Arial"/>
          <w:szCs w:val="22"/>
        </w:rPr>
      </w:pPr>
    </w:p>
    <w:p w14:paraId="529DA955" w14:textId="77777777" w:rsidR="006B6451" w:rsidRDefault="000533A4" w:rsidP="00F56273">
      <w:pPr>
        <w:pStyle w:val="ListParagraph"/>
        <w:numPr>
          <w:ilvl w:val="0"/>
          <w:numId w:val="29"/>
        </w:numPr>
        <w:spacing w:after="0" w:line="240" w:lineRule="auto"/>
        <w:rPr>
          <w:rFonts w:eastAsia="Times New Roman" w:cs="Arial"/>
        </w:rPr>
      </w:pPr>
      <w:r w:rsidRPr="006B6451">
        <w:rPr>
          <w:rFonts w:eastAsia="Times New Roman" w:cs="Arial"/>
        </w:rPr>
        <w:t>Physical abuse</w:t>
      </w:r>
    </w:p>
    <w:p w14:paraId="05760563" w14:textId="77777777" w:rsidR="006B6451" w:rsidRDefault="000533A4" w:rsidP="00F56273">
      <w:pPr>
        <w:pStyle w:val="ListParagraph"/>
        <w:numPr>
          <w:ilvl w:val="0"/>
          <w:numId w:val="29"/>
        </w:numPr>
        <w:spacing w:after="0" w:line="240" w:lineRule="auto"/>
        <w:rPr>
          <w:rFonts w:eastAsia="Times New Roman" w:cs="Arial"/>
        </w:rPr>
      </w:pPr>
      <w:r w:rsidRPr="006B6451">
        <w:rPr>
          <w:rFonts w:eastAsia="Times New Roman" w:cs="Arial"/>
        </w:rPr>
        <w:t>Sexual abuse</w:t>
      </w:r>
    </w:p>
    <w:p w14:paraId="33639094" w14:textId="6A0DBDEB" w:rsidR="00AC7559" w:rsidRDefault="00AC7559" w:rsidP="00F56273">
      <w:pPr>
        <w:pStyle w:val="ListParagraph"/>
        <w:numPr>
          <w:ilvl w:val="0"/>
          <w:numId w:val="29"/>
        </w:numPr>
        <w:spacing w:after="0" w:line="240" w:lineRule="auto"/>
        <w:rPr>
          <w:rFonts w:eastAsia="Times New Roman" w:cs="Arial"/>
        </w:rPr>
      </w:pPr>
      <w:r>
        <w:rPr>
          <w:rFonts w:eastAsia="Times New Roman" w:cs="Arial"/>
        </w:rPr>
        <w:t>Domestic violence</w:t>
      </w:r>
    </w:p>
    <w:p w14:paraId="603F5059" w14:textId="77777777" w:rsidR="006B6451" w:rsidRDefault="000533A4" w:rsidP="00F56273">
      <w:pPr>
        <w:pStyle w:val="ListParagraph"/>
        <w:numPr>
          <w:ilvl w:val="0"/>
          <w:numId w:val="29"/>
        </w:numPr>
        <w:spacing w:after="0" w:line="240" w:lineRule="auto"/>
        <w:rPr>
          <w:rFonts w:eastAsia="Times New Roman" w:cs="Arial"/>
        </w:rPr>
      </w:pPr>
      <w:r w:rsidRPr="006B6451">
        <w:rPr>
          <w:rFonts w:eastAsia="Times New Roman" w:cs="Arial"/>
        </w:rPr>
        <w:t>Neglect</w:t>
      </w:r>
    </w:p>
    <w:p w14:paraId="77FA5E84" w14:textId="6CFFABB2" w:rsidR="000533A4" w:rsidRPr="00AC7559" w:rsidRDefault="000533A4" w:rsidP="00AC7559">
      <w:pPr>
        <w:pStyle w:val="ListParagraph"/>
        <w:numPr>
          <w:ilvl w:val="0"/>
          <w:numId w:val="29"/>
        </w:numPr>
        <w:spacing w:after="0" w:line="240" w:lineRule="auto"/>
        <w:rPr>
          <w:rFonts w:eastAsia="Times New Roman" w:cs="Arial"/>
        </w:rPr>
      </w:pPr>
      <w:r w:rsidRPr="006B6451">
        <w:rPr>
          <w:rFonts w:eastAsia="Times New Roman" w:cs="Arial"/>
        </w:rPr>
        <w:t xml:space="preserve">Financial (or </w:t>
      </w:r>
      <w:r w:rsidRPr="00AC7559">
        <w:rPr>
          <w:rFonts w:eastAsia="Times New Roman" w:cs="Arial"/>
        </w:rPr>
        <w:t>material) abuse</w:t>
      </w:r>
    </w:p>
    <w:p w14:paraId="1B70CB78" w14:textId="276AB6BD" w:rsidR="00AC7559" w:rsidRDefault="00AC7559" w:rsidP="00F56273">
      <w:pPr>
        <w:pStyle w:val="ListParagraph"/>
        <w:numPr>
          <w:ilvl w:val="0"/>
          <w:numId w:val="29"/>
        </w:numPr>
        <w:spacing w:after="0" w:line="240" w:lineRule="auto"/>
        <w:rPr>
          <w:rFonts w:eastAsia="Times New Roman" w:cs="Arial"/>
        </w:rPr>
      </w:pPr>
      <w:r>
        <w:rPr>
          <w:rFonts w:eastAsia="Times New Roman" w:cs="Arial"/>
        </w:rPr>
        <w:t>Psychological</w:t>
      </w:r>
    </w:p>
    <w:p w14:paraId="43F139DD" w14:textId="77008158" w:rsidR="00AC7559" w:rsidRDefault="00AC7559" w:rsidP="00F56273">
      <w:pPr>
        <w:pStyle w:val="ListParagraph"/>
        <w:numPr>
          <w:ilvl w:val="0"/>
          <w:numId w:val="29"/>
        </w:numPr>
        <w:spacing w:after="0" w:line="240" w:lineRule="auto"/>
        <w:rPr>
          <w:rFonts w:eastAsia="Times New Roman" w:cs="Arial"/>
        </w:rPr>
      </w:pPr>
      <w:r>
        <w:rPr>
          <w:rFonts w:eastAsia="Times New Roman" w:cs="Arial"/>
        </w:rPr>
        <w:t>Discriminatory</w:t>
      </w:r>
    </w:p>
    <w:p w14:paraId="696EF1DC" w14:textId="2C3BC740" w:rsidR="00AC7559" w:rsidRDefault="00AC7559" w:rsidP="00F56273">
      <w:pPr>
        <w:pStyle w:val="ListParagraph"/>
        <w:numPr>
          <w:ilvl w:val="0"/>
          <w:numId w:val="29"/>
        </w:numPr>
        <w:spacing w:after="0" w:line="240" w:lineRule="auto"/>
        <w:rPr>
          <w:rFonts w:eastAsia="Times New Roman" w:cs="Arial"/>
        </w:rPr>
      </w:pPr>
      <w:r>
        <w:rPr>
          <w:rFonts w:eastAsia="Times New Roman" w:cs="Arial"/>
        </w:rPr>
        <w:t>Organisational</w:t>
      </w:r>
    </w:p>
    <w:p w14:paraId="0C57A4CA" w14:textId="3753E4A9" w:rsidR="00AC7559" w:rsidRDefault="00AC7559" w:rsidP="00F56273">
      <w:pPr>
        <w:pStyle w:val="ListParagraph"/>
        <w:numPr>
          <w:ilvl w:val="0"/>
          <w:numId w:val="29"/>
        </w:numPr>
        <w:spacing w:after="0" w:line="240" w:lineRule="auto"/>
        <w:rPr>
          <w:rFonts w:eastAsia="Times New Roman" w:cs="Arial"/>
        </w:rPr>
      </w:pPr>
      <w:r>
        <w:rPr>
          <w:rFonts w:eastAsia="Times New Roman" w:cs="Arial"/>
        </w:rPr>
        <w:t>Modern slavery</w:t>
      </w:r>
    </w:p>
    <w:p w14:paraId="28780A27" w14:textId="54360AB6" w:rsidR="00AC7559" w:rsidRPr="006B6451" w:rsidRDefault="00AC7559" w:rsidP="00F56273">
      <w:pPr>
        <w:pStyle w:val="ListParagraph"/>
        <w:numPr>
          <w:ilvl w:val="0"/>
          <w:numId w:val="29"/>
        </w:numPr>
        <w:spacing w:after="0" w:line="240" w:lineRule="auto"/>
        <w:rPr>
          <w:rFonts w:eastAsia="Times New Roman" w:cs="Arial"/>
        </w:rPr>
      </w:pPr>
      <w:r>
        <w:rPr>
          <w:rFonts w:eastAsia="Times New Roman" w:cs="Arial"/>
        </w:rPr>
        <w:t>Self-neglect</w:t>
      </w:r>
    </w:p>
    <w:p w14:paraId="5B08D547" w14:textId="77777777" w:rsidR="000533A4" w:rsidRPr="006F793E" w:rsidRDefault="000533A4" w:rsidP="00F56273">
      <w:pPr>
        <w:spacing w:line="240" w:lineRule="auto"/>
        <w:rPr>
          <w:rFonts w:eastAsia="Times New Roman" w:cs="Arial"/>
        </w:rPr>
      </w:pPr>
    </w:p>
    <w:p w14:paraId="7CEAF136" w14:textId="77777777" w:rsidR="000533A4" w:rsidRPr="006F793E" w:rsidRDefault="000533A4" w:rsidP="00F56273">
      <w:pPr>
        <w:spacing w:line="240" w:lineRule="auto"/>
        <w:rPr>
          <w:rFonts w:eastAsia="Times New Roman" w:cs="Arial"/>
          <w:b/>
        </w:rPr>
      </w:pPr>
      <w:r w:rsidRPr="006F793E">
        <w:rPr>
          <w:rFonts w:eastAsia="Times New Roman" w:cs="Arial"/>
          <w:b/>
        </w:rPr>
        <w:t>Definition of Adults</w:t>
      </w:r>
      <w:r w:rsidR="006B6451">
        <w:rPr>
          <w:rFonts w:eastAsia="Times New Roman" w:cs="Arial"/>
          <w:b/>
        </w:rPr>
        <w:t xml:space="preserve"> at Risk of Harm</w:t>
      </w:r>
    </w:p>
    <w:p w14:paraId="53AC5686" w14:textId="77777777" w:rsidR="00F56273" w:rsidRDefault="00F56273" w:rsidP="00F56273">
      <w:pPr>
        <w:spacing w:line="240" w:lineRule="auto"/>
        <w:rPr>
          <w:rFonts w:eastAsia="Times New Roman" w:cs="Arial"/>
        </w:rPr>
      </w:pPr>
    </w:p>
    <w:p w14:paraId="5C349E73" w14:textId="45547229" w:rsidR="0081317E" w:rsidRDefault="000533A4" w:rsidP="00F56273">
      <w:pPr>
        <w:spacing w:line="240" w:lineRule="auto"/>
        <w:rPr>
          <w:rStyle w:val="FootnoteReference"/>
          <w:rFonts w:eastAsia="Times New Roman" w:cs="Arial"/>
        </w:rPr>
      </w:pPr>
      <w:r w:rsidRPr="006F793E">
        <w:rPr>
          <w:rFonts w:eastAsia="Times New Roman" w:cs="Arial"/>
        </w:rPr>
        <w:t>A</w:t>
      </w:r>
      <w:r w:rsidR="0081317E">
        <w:rPr>
          <w:rFonts w:eastAsia="Times New Roman" w:cs="Arial"/>
        </w:rPr>
        <w:t xml:space="preserve">n adult at risk of harm </w:t>
      </w:r>
      <w:r w:rsidRPr="006F793E">
        <w:rPr>
          <w:rFonts w:eastAsia="Times New Roman" w:cs="Arial"/>
        </w:rPr>
        <w:t>is a</w:t>
      </w:r>
      <w:r w:rsidR="0081317E">
        <w:rPr>
          <w:rFonts w:eastAsia="Times New Roman" w:cs="Arial"/>
        </w:rPr>
        <w:t>n adult that the Local Authority has reasonable cause to suspect in its area:</w:t>
      </w:r>
      <w:r w:rsidR="0081317E" w:rsidRPr="0081317E">
        <w:rPr>
          <w:rStyle w:val="FootnoteReference"/>
          <w:rFonts w:eastAsia="Times New Roman" w:cs="Arial"/>
        </w:rPr>
        <w:t xml:space="preserve"> </w:t>
      </w:r>
      <w:r w:rsidR="0081317E">
        <w:rPr>
          <w:rStyle w:val="FootnoteReference"/>
          <w:rFonts w:eastAsia="Times New Roman" w:cs="Arial"/>
        </w:rPr>
        <w:footnoteReference w:id="1"/>
      </w:r>
    </w:p>
    <w:p w14:paraId="6B0EA36D" w14:textId="77777777" w:rsidR="00D778BB" w:rsidRDefault="00D778BB" w:rsidP="00F56273">
      <w:pPr>
        <w:spacing w:line="240" w:lineRule="auto"/>
        <w:rPr>
          <w:rFonts w:eastAsia="Times New Roman" w:cs="Arial"/>
        </w:rPr>
      </w:pPr>
    </w:p>
    <w:p w14:paraId="69AF891A" w14:textId="77777777" w:rsidR="0081317E" w:rsidRDefault="0081317E" w:rsidP="00F56273">
      <w:pPr>
        <w:pStyle w:val="ListParagraph"/>
        <w:numPr>
          <w:ilvl w:val="0"/>
          <w:numId w:val="30"/>
        </w:numPr>
        <w:spacing w:after="0" w:line="240" w:lineRule="auto"/>
        <w:rPr>
          <w:rFonts w:eastAsia="Times New Roman" w:cs="Arial"/>
        </w:rPr>
      </w:pPr>
      <w:r>
        <w:rPr>
          <w:rFonts w:eastAsia="Times New Roman" w:cs="Arial"/>
        </w:rPr>
        <w:t>Has needs for care and support (whether or not the authority is meeting any of those needs);</w:t>
      </w:r>
    </w:p>
    <w:p w14:paraId="0E2B96CC" w14:textId="77777777" w:rsidR="0081317E" w:rsidRDefault="0081317E" w:rsidP="00F56273">
      <w:pPr>
        <w:pStyle w:val="ListParagraph"/>
        <w:numPr>
          <w:ilvl w:val="0"/>
          <w:numId w:val="30"/>
        </w:numPr>
        <w:spacing w:after="0" w:line="240" w:lineRule="auto"/>
        <w:rPr>
          <w:rFonts w:eastAsia="Times New Roman" w:cs="Arial"/>
        </w:rPr>
      </w:pPr>
      <w:r>
        <w:rPr>
          <w:rFonts w:eastAsia="Times New Roman" w:cs="Arial"/>
        </w:rPr>
        <w:t>Is experiencing, or is at risk of, abuse and neglect, and;</w:t>
      </w:r>
    </w:p>
    <w:p w14:paraId="3944B640" w14:textId="77777777" w:rsidR="0081317E" w:rsidRDefault="0081317E" w:rsidP="00F56273">
      <w:pPr>
        <w:pStyle w:val="ListParagraph"/>
        <w:numPr>
          <w:ilvl w:val="0"/>
          <w:numId w:val="30"/>
        </w:numPr>
        <w:spacing w:after="0" w:line="240" w:lineRule="auto"/>
        <w:rPr>
          <w:rFonts w:eastAsia="Times New Roman" w:cs="Arial"/>
        </w:rPr>
      </w:pPr>
      <w:r>
        <w:rPr>
          <w:rFonts w:eastAsia="Times New Roman" w:cs="Arial"/>
        </w:rPr>
        <w:t>As a result of those needs is unable to protect himself or herself against the abuse or neglect or the risk of it</w:t>
      </w:r>
    </w:p>
    <w:p w14:paraId="74F3110D" w14:textId="77777777" w:rsidR="00F56273" w:rsidRDefault="00F56273" w:rsidP="00F56273">
      <w:pPr>
        <w:spacing w:line="240" w:lineRule="auto"/>
        <w:rPr>
          <w:rFonts w:eastAsia="Times New Roman" w:cs="Arial"/>
        </w:rPr>
      </w:pPr>
    </w:p>
    <w:p w14:paraId="1C107A30" w14:textId="15804566" w:rsidR="000533A4" w:rsidRDefault="000533A4" w:rsidP="00F56273">
      <w:pPr>
        <w:spacing w:line="240" w:lineRule="auto"/>
        <w:rPr>
          <w:rFonts w:eastAsia="Times New Roman" w:cs="Arial"/>
        </w:rPr>
      </w:pPr>
      <w:r w:rsidRPr="006F793E">
        <w:rPr>
          <w:rFonts w:eastAsia="Times New Roman" w:cs="Arial"/>
        </w:rPr>
        <w:t>This may include a person who:</w:t>
      </w:r>
    </w:p>
    <w:p w14:paraId="72662E23" w14:textId="77777777" w:rsidR="00F56273" w:rsidRPr="006F793E" w:rsidRDefault="00F56273" w:rsidP="00F56273">
      <w:pPr>
        <w:spacing w:line="240" w:lineRule="auto"/>
        <w:rPr>
          <w:rFonts w:eastAsia="Times New Roman" w:cs="Arial"/>
        </w:rPr>
      </w:pPr>
    </w:p>
    <w:p w14:paraId="54B1F45A" w14:textId="77777777" w:rsidR="00F56273" w:rsidRDefault="000533A4" w:rsidP="00F56273">
      <w:pPr>
        <w:pStyle w:val="ListParagraph"/>
        <w:numPr>
          <w:ilvl w:val="0"/>
          <w:numId w:val="32"/>
        </w:numPr>
        <w:spacing w:after="0" w:line="240" w:lineRule="auto"/>
        <w:rPr>
          <w:rFonts w:eastAsia="Times New Roman" w:cs="Arial"/>
        </w:rPr>
      </w:pPr>
      <w:r w:rsidRPr="00F56273">
        <w:rPr>
          <w:rFonts w:eastAsia="Times New Roman" w:cs="Arial"/>
        </w:rPr>
        <w:t>Is elderly and frai</w:t>
      </w:r>
      <w:r w:rsidR="00F56273">
        <w:rPr>
          <w:rFonts w:eastAsia="Times New Roman" w:cs="Arial"/>
        </w:rPr>
        <w:t>l</w:t>
      </w:r>
    </w:p>
    <w:p w14:paraId="39DF490A" w14:textId="77777777" w:rsidR="00F56273" w:rsidRDefault="000533A4" w:rsidP="00F56273">
      <w:pPr>
        <w:pStyle w:val="ListParagraph"/>
        <w:numPr>
          <w:ilvl w:val="0"/>
          <w:numId w:val="32"/>
        </w:numPr>
        <w:spacing w:after="0" w:line="240" w:lineRule="auto"/>
        <w:rPr>
          <w:rFonts w:eastAsia="Times New Roman" w:cs="Arial"/>
        </w:rPr>
      </w:pPr>
      <w:r w:rsidRPr="00F56273">
        <w:rPr>
          <w:rFonts w:eastAsia="Times New Roman" w:cs="Arial"/>
        </w:rPr>
        <w:t xml:space="preserve">Has a mental illness including dementia </w:t>
      </w:r>
    </w:p>
    <w:p w14:paraId="5914D58F" w14:textId="77777777" w:rsidR="00F56273" w:rsidRDefault="000533A4" w:rsidP="00F56273">
      <w:pPr>
        <w:pStyle w:val="ListParagraph"/>
        <w:numPr>
          <w:ilvl w:val="0"/>
          <w:numId w:val="32"/>
        </w:numPr>
        <w:spacing w:after="0" w:line="240" w:lineRule="auto"/>
        <w:rPr>
          <w:rFonts w:eastAsia="Times New Roman" w:cs="Arial"/>
        </w:rPr>
      </w:pPr>
      <w:r w:rsidRPr="00F56273">
        <w:rPr>
          <w:rFonts w:eastAsia="Times New Roman" w:cs="Arial"/>
        </w:rPr>
        <w:t>Has a physical or sensory disability</w:t>
      </w:r>
    </w:p>
    <w:p w14:paraId="49A4FBFC" w14:textId="77777777" w:rsidR="00F56273" w:rsidRDefault="000533A4" w:rsidP="00F56273">
      <w:pPr>
        <w:pStyle w:val="ListParagraph"/>
        <w:numPr>
          <w:ilvl w:val="0"/>
          <w:numId w:val="32"/>
        </w:numPr>
        <w:spacing w:after="0" w:line="240" w:lineRule="auto"/>
        <w:rPr>
          <w:rFonts w:eastAsia="Times New Roman" w:cs="Arial"/>
        </w:rPr>
      </w:pPr>
      <w:r w:rsidRPr="00F56273">
        <w:rPr>
          <w:rFonts w:eastAsia="Times New Roman" w:cs="Arial"/>
        </w:rPr>
        <w:t>Has a learning disability</w:t>
      </w:r>
    </w:p>
    <w:p w14:paraId="40ACE85E" w14:textId="77777777" w:rsidR="00F56273" w:rsidRDefault="000533A4" w:rsidP="00F56273">
      <w:pPr>
        <w:pStyle w:val="ListParagraph"/>
        <w:numPr>
          <w:ilvl w:val="0"/>
          <w:numId w:val="32"/>
        </w:numPr>
        <w:spacing w:after="0" w:line="240" w:lineRule="auto"/>
        <w:rPr>
          <w:rFonts w:eastAsia="Times New Roman" w:cs="Arial"/>
        </w:rPr>
      </w:pPr>
      <w:r w:rsidRPr="00F56273">
        <w:rPr>
          <w:rFonts w:eastAsia="Times New Roman" w:cs="Arial"/>
        </w:rPr>
        <w:t>Has a severe physical illness</w:t>
      </w:r>
    </w:p>
    <w:p w14:paraId="18CAB6FE" w14:textId="77777777" w:rsidR="00F56273" w:rsidRDefault="000533A4" w:rsidP="00F56273">
      <w:pPr>
        <w:pStyle w:val="ListParagraph"/>
        <w:numPr>
          <w:ilvl w:val="0"/>
          <w:numId w:val="32"/>
        </w:numPr>
        <w:spacing w:after="0" w:line="240" w:lineRule="auto"/>
        <w:rPr>
          <w:rFonts w:eastAsia="Times New Roman" w:cs="Arial"/>
        </w:rPr>
      </w:pPr>
      <w:r w:rsidRPr="00F56273">
        <w:rPr>
          <w:rFonts w:eastAsia="Times New Roman" w:cs="Arial"/>
        </w:rPr>
        <w:t>Is a substance misuser</w:t>
      </w:r>
    </w:p>
    <w:p w14:paraId="2FDE8DBF" w14:textId="105E9D71" w:rsidR="000533A4" w:rsidRPr="00F56273" w:rsidRDefault="000533A4" w:rsidP="00F56273">
      <w:pPr>
        <w:pStyle w:val="ListParagraph"/>
        <w:numPr>
          <w:ilvl w:val="0"/>
          <w:numId w:val="32"/>
        </w:numPr>
        <w:spacing w:after="0" w:line="240" w:lineRule="auto"/>
        <w:rPr>
          <w:rFonts w:eastAsia="Times New Roman" w:cs="Arial"/>
        </w:rPr>
      </w:pPr>
      <w:r w:rsidRPr="00F56273">
        <w:rPr>
          <w:rFonts w:eastAsia="Times New Roman" w:cs="Arial"/>
        </w:rPr>
        <w:t>Is homeless</w:t>
      </w:r>
    </w:p>
    <w:p w14:paraId="07F0B84C" w14:textId="77777777" w:rsidR="009178FA" w:rsidRPr="006F793E" w:rsidRDefault="009178FA" w:rsidP="00F56273">
      <w:pPr>
        <w:autoSpaceDE w:val="0"/>
        <w:autoSpaceDN w:val="0"/>
        <w:adjustRightInd w:val="0"/>
        <w:spacing w:line="240" w:lineRule="auto"/>
        <w:rPr>
          <w:rFonts w:eastAsia="Times New Roman" w:cs="Arial"/>
        </w:rPr>
      </w:pPr>
    </w:p>
    <w:p w14:paraId="38DB0244" w14:textId="77777777" w:rsidR="009178FA" w:rsidRPr="00EF78E4" w:rsidRDefault="00EF78E4" w:rsidP="00F56273">
      <w:pPr>
        <w:autoSpaceDE w:val="0"/>
        <w:autoSpaceDN w:val="0"/>
        <w:adjustRightInd w:val="0"/>
        <w:spacing w:line="240" w:lineRule="auto"/>
        <w:rPr>
          <w:b/>
          <w:bCs/>
          <w:sz w:val="24"/>
          <w:szCs w:val="24"/>
        </w:rPr>
      </w:pPr>
      <w:r w:rsidRPr="00EF78E4">
        <w:rPr>
          <w:b/>
          <w:bCs/>
          <w:sz w:val="24"/>
          <w:szCs w:val="24"/>
        </w:rPr>
        <w:t>Responsibilities</w:t>
      </w:r>
    </w:p>
    <w:p w14:paraId="190D0598" w14:textId="77777777" w:rsidR="00F56273" w:rsidRPr="00F56273" w:rsidRDefault="00F56273" w:rsidP="00F56273">
      <w:pPr>
        <w:spacing w:line="240" w:lineRule="auto"/>
        <w:rPr>
          <w:rFonts w:asciiTheme="minorHAnsi" w:eastAsia="Times New Roman" w:hAnsiTheme="minorHAnsi" w:cstheme="minorHAnsi"/>
        </w:rPr>
      </w:pPr>
    </w:p>
    <w:p w14:paraId="44F2CF8E" w14:textId="2BE20600" w:rsidR="00EF78E4" w:rsidRPr="00F56273" w:rsidRDefault="00EF78E4" w:rsidP="00F56273">
      <w:pPr>
        <w:spacing w:line="240" w:lineRule="auto"/>
        <w:rPr>
          <w:rFonts w:asciiTheme="minorHAnsi" w:eastAsia="Times New Roman" w:hAnsiTheme="minorHAnsi" w:cstheme="minorHAnsi"/>
        </w:rPr>
      </w:pPr>
      <w:r w:rsidRPr="00F56273">
        <w:rPr>
          <w:rFonts w:asciiTheme="minorHAnsi" w:eastAsia="Times New Roman" w:hAnsiTheme="minorHAnsi" w:cstheme="minorHAnsi"/>
        </w:rPr>
        <w:t>All staff (paid or unpaid) have responsibility to follow the guidance laid out in this policy and related policies, and to pass on any welfare concerns using the required procedures. We expect all staff (paid or unpaid) to promote good practice by being an excellent role model, contribute to discussions about safeguarding and to positively involve people in developing safe practices.</w:t>
      </w:r>
    </w:p>
    <w:p w14:paraId="32116729" w14:textId="77777777" w:rsidR="00EF78E4" w:rsidRPr="00F56273" w:rsidRDefault="00EF78E4" w:rsidP="00F56273">
      <w:pPr>
        <w:autoSpaceDE w:val="0"/>
        <w:autoSpaceDN w:val="0"/>
        <w:adjustRightInd w:val="0"/>
        <w:spacing w:line="240" w:lineRule="auto"/>
        <w:rPr>
          <w:rFonts w:asciiTheme="minorHAnsi" w:hAnsiTheme="minorHAnsi" w:cstheme="minorHAnsi"/>
          <w:lang w:val="en-US"/>
        </w:rPr>
      </w:pPr>
    </w:p>
    <w:p w14:paraId="60AF4AF0" w14:textId="77777777" w:rsidR="00EF78E4" w:rsidRPr="00F56273" w:rsidRDefault="00EF78E4" w:rsidP="00F56273">
      <w:pPr>
        <w:autoSpaceDE w:val="0"/>
        <w:autoSpaceDN w:val="0"/>
        <w:adjustRightInd w:val="0"/>
        <w:spacing w:line="240" w:lineRule="auto"/>
        <w:rPr>
          <w:rFonts w:asciiTheme="minorHAnsi" w:hAnsiTheme="minorHAnsi" w:cstheme="minorHAnsi"/>
          <w:b/>
          <w:bCs/>
        </w:rPr>
      </w:pPr>
      <w:r w:rsidRPr="00F56273">
        <w:rPr>
          <w:rFonts w:asciiTheme="minorHAnsi" w:hAnsiTheme="minorHAnsi" w:cstheme="minorHAnsi"/>
          <w:b/>
          <w:bCs/>
        </w:rPr>
        <w:t>Additional specific responsibilities</w:t>
      </w:r>
    </w:p>
    <w:p w14:paraId="3FDAB81F" w14:textId="77777777" w:rsidR="00EF78E4" w:rsidRPr="00F56273" w:rsidRDefault="00EF78E4" w:rsidP="00F56273">
      <w:pPr>
        <w:autoSpaceDE w:val="0"/>
        <w:autoSpaceDN w:val="0"/>
        <w:adjustRightInd w:val="0"/>
        <w:spacing w:line="240" w:lineRule="auto"/>
        <w:rPr>
          <w:rFonts w:asciiTheme="minorHAnsi" w:hAnsiTheme="minorHAnsi" w:cstheme="minorHAnsi"/>
          <w:lang w:val="en-US"/>
        </w:rPr>
      </w:pPr>
    </w:p>
    <w:p w14:paraId="44D65C6C" w14:textId="46061F35" w:rsidR="006F793E" w:rsidRDefault="00EF78E4" w:rsidP="00F56273">
      <w:pPr>
        <w:autoSpaceDE w:val="0"/>
        <w:autoSpaceDN w:val="0"/>
        <w:adjustRightInd w:val="0"/>
        <w:spacing w:line="240" w:lineRule="auto"/>
        <w:rPr>
          <w:rFonts w:asciiTheme="minorHAnsi" w:eastAsia="Times New Roman" w:hAnsiTheme="minorHAnsi" w:cstheme="minorHAnsi"/>
        </w:rPr>
      </w:pPr>
      <w:r w:rsidRPr="00F56273">
        <w:rPr>
          <w:rFonts w:asciiTheme="minorHAnsi" w:eastAsia="Times New Roman" w:hAnsiTheme="minorHAnsi" w:cstheme="minorHAnsi"/>
          <w:b/>
        </w:rPr>
        <w:t>Trustees</w:t>
      </w:r>
      <w:r w:rsidRPr="00F56273">
        <w:rPr>
          <w:rFonts w:asciiTheme="minorHAnsi" w:eastAsia="Times New Roman" w:hAnsiTheme="minorHAnsi" w:cstheme="minorHAnsi"/>
        </w:rPr>
        <w:t xml:space="preserve"> have responsibility to ensure: </w:t>
      </w:r>
    </w:p>
    <w:p w14:paraId="73E816DB" w14:textId="77777777" w:rsidR="00F56273" w:rsidRPr="00F56273" w:rsidRDefault="00F56273" w:rsidP="00F56273">
      <w:pPr>
        <w:autoSpaceDE w:val="0"/>
        <w:autoSpaceDN w:val="0"/>
        <w:adjustRightInd w:val="0"/>
        <w:spacing w:line="240" w:lineRule="auto"/>
        <w:rPr>
          <w:rFonts w:asciiTheme="minorHAnsi" w:eastAsia="Times New Roman" w:hAnsiTheme="minorHAnsi" w:cstheme="minorHAnsi"/>
        </w:rPr>
      </w:pPr>
    </w:p>
    <w:p w14:paraId="0A2A72C7" w14:textId="77777777" w:rsidR="00F56273" w:rsidRDefault="006F793E" w:rsidP="00F56273">
      <w:pPr>
        <w:pStyle w:val="ListParagraph"/>
        <w:numPr>
          <w:ilvl w:val="0"/>
          <w:numId w:val="33"/>
        </w:numPr>
        <w:autoSpaceDE w:val="0"/>
        <w:autoSpaceDN w:val="0"/>
        <w:adjustRightInd w:val="0"/>
        <w:spacing w:line="240" w:lineRule="auto"/>
        <w:rPr>
          <w:rFonts w:asciiTheme="minorHAnsi" w:eastAsia="Times New Roman" w:hAnsiTheme="minorHAnsi" w:cstheme="minorHAnsi"/>
        </w:rPr>
      </w:pPr>
      <w:r w:rsidRPr="00F56273">
        <w:rPr>
          <w:rFonts w:asciiTheme="minorHAnsi" w:eastAsia="Times New Roman" w:hAnsiTheme="minorHAnsi" w:cstheme="minorHAnsi"/>
        </w:rPr>
        <w:t>This policy is in place and appropriate</w:t>
      </w:r>
    </w:p>
    <w:p w14:paraId="345A8087" w14:textId="3612CC0A" w:rsidR="006F793E" w:rsidRPr="00F56273" w:rsidRDefault="006F793E" w:rsidP="00F56273">
      <w:pPr>
        <w:pStyle w:val="ListParagraph"/>
        <w:numPr>
          <w:ilvl w:val="0"/>
          <w:numId w:val="33"/>
        </w:numPr>
        <w:autoSpaceDE w:val="0"/>
        <w:autoSpaceDN w:val="0"/>
        <w:adjustRightInd w:val="0"/>
        <w:spacing w:line="240" w:lineRule="auto"/>
        <w:rPr>
          <w:rFonts w:asciiTheme="minorHAnsi" w:eastAsia="Times New Roman" w:hAnsiTheme="minorHAnsi" w:cstheme="minorHAnsi"/>
        </w:rPr>
      </w:pPr>
      <w:r w:rsidRPr="00F56273">
        <w:rPr>
          <w:rFonts w:asciiTheme="minorHAnsi" w:eastAsia="Times New Roman" w:hAnsiTheme="minorHAnsi" w:cstheme="minorHAnsi"/>
        </w:rPr>
        <w:lastRenderedPageBreak/>
        <w:t>Sufficient resources (time and money) are allocated to ensure that the policy can be effectively implemented</w:t>
      </w:r>
    </w:p>
    <w:p w14:paraId="0F017D82" w14:textId="77777777" w:rsidR="006F793E" w:rsidRPr="00F56273" w:rsidRDefault="006F793E" w:rsidP="00F56273">
      <w:pPr>
        <w:autoSpaceDE w:val="0"/>
        <w:autoSpaceDN w:val="0"/>
        <w:adjustRightInd w:val="0"/>
        <w:spacing w:line="240" w:lineRule="auto"/>
        <w:rPr>
          <w:rFonts w:asciiTheme="minorHAnsi" w:eastAsia="Times New Roman" w:hAnsiTheme="minorHAnsi" w:cstheme="minorHAnsi"/>
        </w:rPr>
      </w:pPr>
    </w:p>
    <w:p w14:paraId="47389C1F" w14:textId="0FC36C79" w:rsidR="006F793E" w:rsidRDefault="006F793E" w:rsidP="00F56273">
      <w:pPr>
        <w:autoSpaceDE w:val="0"/>
        <w:autoSpaceDN w:val="0"/>
        <w:adjustRightInd w:val="0"/>
        <w:spacing w:line="240" w:lineRule="auto"/>
        <w:rPr>
          <w:rFonts w:asciiTheme="minorHAnsi" w:eastAsia="Times New Roman" w:hAnsiTheme="minorHAnsi" w:cstheme="minorHAnsi"/>
        </w:rPr>
      </w:pPr>
      <w:r w:rsidRPr="00F56273">
        <w:rPr>
          <w:rFonts w:asciiTheme="minorHAnsi" w:eastAsia="Times New Roman" w:hAnsiTheme="minorHAnsi" w:cstheme="minorHAnsi"/>
          <w:b/>
        </w:rPr>
        <w:t xml:space="preserve">The </w:t>
      </w:r>
      <w:r w:rsidR="0081317E" w:rsidRPr="00F56273">
        <w:rPr>
          <w:rFonts w:asciiTheme="minorHAnsi" w:eastAsia="Times New Roman" w:hAnsiTheme="minorHAnsi" w:cstheme="minorHAnsi"/>
          <w:b/>
        </w:rPr>
        <w:t xml:space="preserve">Leadership </w:t>
      </w:r>
      <w:r w:rsidR="00EF78E4" w:rsidRPr="00F56273">
        <w:rPr>
          <w:rFonts w:asciiTheme="minorHAnsi" w:eastAsia="Times New Roman" w:hAnsiTheme="minorHAnsi" w:cstheme="minorHAnsi"/>
          <w:b/>
        </w:rPr>
        <w:t>T</w:t>
      </w:r>
      <w:r w:rsidRPr="00F56273">
        <w:rPr>
          <w:rFonts w:asciiTheme="minorHAnsi" w:eastAsia="Times New Roman" w:hAnsiTheme="minorHAnsi" w:cstheme="minorHAnsi"/>
          <w:b/>
        </w:rPr>
        <w:t>eam</w:t>
      </w:r>
      <w:r w:rsidR="00EF78E4" w:rsidRPr="00F56273">
        <w:rPr>
          <w:rFonts w:asciiTheme="minorHAnsi" w:eastAsia="Times New Roman" w:hAnsiTheme="minorHAnsi" w:cstheme="minorHAnsi"/>
        </w:rPr>
        <w:t xml:space="preserve"> have responsibility to ensure: </w:t>
      </w:r>
    </w:p>
    <w:p w14:paraId="57251C39" w14:textId="77777777" w:rsidR="00F56273" w:rsidRPr="00F56273" w:rsidRDefault="00F56273" w:rsidP="00F56273">
      <w:pPr>
        <w:autoSpaceDE w:val="0"/>
        <w:autoSpaceDN w:val="0"/>
        <w:adjustRightInd w:val="0"/>
        <w:spacing w:line="240" w:lineRule="auto"/>
        <w:rPr>
          <w:rFonts w:asciiTheme="minorHAnsi" w:eastAsia="Times New Roman" w:hAnsiTheme="minorHAnsi" w:cstheme="minorHAnsi"/>
        </w:rPr>
      </w:pPr>
    </w:p>
    <w:p w14:paraId="7C5991B6" w14:textId="77777777" w:rsidR="00F56273" w:rsidRDefault="006F793E" w:rsidP="00F56273">
      <w:pPr>
        <w:pStyle w:val="ListParagraph"/>
        <w:numPr>
          <w:ilvl w:val="0"/>
          <w:numId w:val="34"/>
        </w:numPr>
        <w:autoSpaceDE w:val="0"/>
        <w:autoSpaceDN w:val="0"/>
        <w:adjustRightInd w:val="0"/>
        <w:spacing w:line="240" w:lineRule="auto"/>
        <w:rPr>
          <w:rFonts w:asciiTheme="minorHAnsi" w:eastAsia="Times New Roman" w:hAnsiTheme="minorHAnsi" w:cstheme="minorHAnsi"/>
        </w:rPr>
      </w:pPr>
      <w:r w:rsidRPr="00F56273">
        <w:rPr>
          <w:rFonts w:asciiTheme="minorHAnsi" w:eastAsia="Times New Roman" w:hAnsiTheme="minorHAnsi" w:cstheme="minorHAnsi"/>
        </w:rPr>
        <w:t>This policy is accessible to all employees and volunteers</w:t>
      </w:r>
    </w:p>
    <w:p w14:paraId="3EB7C772" w14:textId="77777777" w:rsidR="00F56273" w:rsidRDefault="006F793E" w:rsidP="00F56273">
      <w:pPr>
        <w:pStyle w:val="ListParagraph"/>
        <w:numPr>
          <w:ilvl w:val="0"/>
          <w:numId w:val="34"/>
        </w:numPr>
        <w:autoSpaceDE w:val="0"/>
        <w:autoSpaceDN w:val="0"/>
        <w:adjustRightInd w:val="0"/>
        <w:spacing w:line="240" w:lineRule="auto"/>
        <w:rPr>
          <w:rFonts w:asciiTheme="minorHAnsi" w:eastAsia="Times New Roman" w:hAnsiTheme="minorHAnsi" w:cstheme="minorHAnsi"/>
        </w:rPr>
      </w:pPr>
      <w:r w:rsidRPr="00F56273">
        <w:rPr>
          <w:rFonts w:asciiTheme="minorHAnsi" w:eastAsia="Times New Roman" w:hAnsiTheme="minorHAnsi" w:cstheme="minorHAnsi"/>
        </w:rPr>
        <w:t>The policy is implemented</w:t>
      </w:r>
    </w:p>
    <w:p w14:paraId="06407F6F" w14:textId="77777777" w:rsidR="00F56273" w:rsidRDefault="006F793E" w:rsidP="00F56273">
      <w:pPr>
        <w:pStyle w:val="ListParagraph"/>
        <w:numPr>
          <w:ilvl w:val="0"/>
          <w:numId w:val="34"/>
        </w:numPr>
        <w:autoSpaceDE w:val="0"/>
        <w:autoSpaceDN w:val="0"/>
        <w:adjustRightInd w:val="0"/>
        <w:spacing w:line="240" w:lineRule="auto"/>
        <w:rPr>
          <w:rFonts w:asciiTheme="minorHAnsi" w:eastAsia="Times New Roman" w:hAnsiTheme="minorHAnsi" w:cstheme="minorHAnsi"/>
        </w:rPr>
      </w:pPr>
      <w:r w:rsidRPr="00F56273">
        <w:rPr>
          <w:rFonts w:asciiTheme="minorHAnsi" w:eastAsia="Times New Roman" w:hAnsiTheme="minorHAnsi" w:cstheme="minorHAnsi"/>
        </w:rPr>
        <w:t>The policy is monitored and reviewed</w:t>
      </w:r>
    </w:p>
    <w:p w14:paraId="4223376C" w14:textId="37745875" w:rsidR="006F793E" w:rsidRPr="00F56273" w:rsidRDefault="006F793E" w:rsidP="00F56273">
      <w:pPr>
        <w:pStyle w:val="ListParagraph"/>
        <w:numPr>
          <w:ilvl w:val="0"/>
          <w:numId w:val="34"/>
        </w:numPr>
        <w:autoSpaceDE w:val="0"/>
        <w:autoSpaceDN w:val="0"/>
        <w:adjustRightInd w:val="0"/>
        <w:spacing w:line="240" w:lineRule="auto"/>
        <w:rPr>
          <w:rFonts w:asciiTheme="minorHAnsi" w:eastAsia="Times New Roman" w:hAnsiTheme="minorHAnsi" w:cstheme="minorHAnsi"/>
        </w:rPr>
      </w:pPr>
      <w:r w:rsidRPr="00F56273">
        <w:rPr>
          <w:rFonts w:asciiTheme="minorHAnsi" w:eastAsia="Times New Roman" w:hAnsiTheme="minorHAnsi" w:cstheme="minorHAnsi"/>
        </w:rPr>
        <w:t>Liaison with</w:t>
      </w:r>
      <w:r w:rsidR="009067CB" w:rsidRPr="00F56273">
        <w:rPr>
          <w:rFonts w:asciiTheme="minorHAnsi" w:eastAsia="Times New Roman" w:hAnsiTheme="minorHAnsi" w:cstheme="minorHAnsi"/>
        </w:rPr>
        <w:t>,</w:t>
      </w:r>
      <w:r w:rsidRPr="00F56273">
        <w:rPr>
          <w:rFonts w:asciiTheme="minorHAnsi" w:eastAsia="Times New Roman" w:hAnsiTheme="minorHAnsi" w:cstheme="minorHAnsi"/>
        </w:rPr>
        <w:t xml:space="preserve"> and monitoring of</w:t>
      </w:r>
      <w:r w:rsidR="009067CB" w:rsidRPr="00F56273">
        <w:rPr>
          <w:rFonts w:asciiTheme="minorHAnsi" w:eastAsia="Times New Roman" w:hAnsiTheme="minorHAnsi" w:cstheme="minorHAnsi"/>
        </w:rPr>
        <w:t>,</w:t>
      </w:r>
      <w:r w:rsidRPr="00F56273">
        <w:rPr>
          <w:rFonts w:asciiTheme="minorHAnsi" w:eastAsia="Times New Roman" w:hAnsiTheme="minorHAnsi" w:cstheme="minorHAnsi"/>
        </w:rPr>
        <w:t xml:space="preserve"> the Designated </w:t>
      </w:r>
      <w:r w:rsidR="0081317E" w:rsidRPr="00F56273">
        <w:rPr>
          <w:rFonts w:asciiTheme="minorHAnsi" w:eastAsia="Times New Roman" w:hAnsiTheme="minorHAnsi" w:cstheme="minorHAnsi"/>
        </w:rPr>
        <w:t>Safeguarding Officer</w:t>
      </w:r>
      <w:r w:rsidR="00F56273">
        <w:rPr>
          <w:rFonts w:asciiTheme="minorHAnsi" w:eastAsia="Times New Roman" w:hAnsiTheme="minorHAnsi" w:cstheme="minorHAnsi"/>
        </w:rPr>
        <w:t>’s</w:t>
      </w:r>
      <w:r w:rsidR="0081317E" w:rsidRPr="00F56273">
        <w:rPr>
          <w:rFonts w:asciiTheme="minorHAnsi" w:eastAsia="Times New Roman" w:hAnsiTheme="minorHAnsi" w:cstheme="minorHAnsi"/>
        </w:rPr>
        <w:t xml:space="preserve"> </w:t>
      </w:r>
      <w:r w:rsidRPr="00F56273">
        <w:rPr>
          <w:rFonts w:asciiTheme="minorHAnsi" w:eastAsia="Times New Roman" w:hAnsiTheme="minorHAnsi" w:cstheme="minorHAnsi"/>
        </w:rPr>
        <w:t>work</w:t>
      </w:r>
    </w:p>
    <w:p w14:paraId="5C120220" w14:textId="77777777" w:rsidR="00EF78E4" w:rsidRPr="00F56273" w:rsidRDefault="00EF78E4" w:rsidP="00F56273">
      <w:pPr>
        <w:autoSpaceDE w:val="0"/>
        <w:autoSpaceDN w:val="0"/>
        <w:adjustRightInd w:val="0"/>
        <w:spacing w:line="240" w:lineRule="auto"/>
        <w:rPr>
          <w:rFonts w:asciiTheme="minorHAnsi" w:eastAsia="Times New Roman" w:hAnsiTheme="minorHAnsi" w:cstheme="minorHAnsi"/>
        </w:rPr>
      </w:pPr>
    </w:p>
    <w:p w14:paraId="39E861F0" w14:textId="4E9FA7E9" w:rsidR="00EF78E4" w:rsidRDefault="00EF78E4" w:rsidP="00F56273">
      <w:pPr>
        <w:autoSpaceDE w:val="0"/>
        <w:autoSpaceDN w:val="0"/>
        <w:adjustRightInd w:val="0"/>
        <w:spacing w:line="240" w:lineRule="auto"/>
        <w:rPr>
          <w:rFonts w:asciiTheme="minorHAnsi" w:eastAsia="Times New Roman" w:hAnsiTheme="minorHAnsi" w:cstheme="minorHAnsi"/>
        </w:rPr>
      </w:pPr>
      <w:r w:rsidRPr="00F56273">
        <w:rPr>
          <w:rFonts w:asciiTheme="minorHAnsi" w:eastAsia="Times New Roman" w:hAnsiTheme="minorHAnsi" w:cstheme="minorHAnsi"/>
          <w:b/>
        </w:rPr>
        <w:t xml:space="preserve">The Designated </w:t>
      </w:r>
      <w:r w:rsidR="0081317E" w:rsidRPr="00F56273">
        <w:rPr>
          <w:rFonts w:asciiTheme="minorHAnsi" w:eastAsia="Times New Roman" w:hAnsiTheme="minorHAnsi" w:cstheme="minorHAnsi"/>
          <w:b/>
        </w:rPr>
        <w:t xml:space="preserve">Safeguarding Officer </w:t>
      </w:r>
      <w:r w:rsidRPr="00F56273">
        <w:rPr>
          <w:rFonts w:asciiTheme="minorHAnsi" w:eastAsia="Times New Roman" w:hAnsiTheme="minorHAnsi" w:cstheme="minorHAnsi"/>
        </w:rPr>
        <w:t xml:space="preserve">is </w:t>
      </w:r>
      <w:r w:rsidR="007253E1">
        <w:rPr>
          <w:rFonts w:asciiTheme="minorHAnsi" w:eastAsia="Times New Roman" w:hAnsiTheme="minorHAnsi" w:cstheme="minorHAnsi"/>
        </w:rPr>
        <w:t>the Head of Counselling</w:t>
      </w:r>
      <w:r w:rsidRPr="00F56273">
        <w:rPr>
          <w:rFonts w:asciiTheme="minorHAnsi" w:eastAsia="Times New Roman" w:hAnsiTheme="minorHAnsi" w:cstheme="minorHAnsi"/>
        </w:rPr>
        <w:t xml:space="preserve">. This person’s responsibilities are: </w:t>
      </w:r>
    </w:p>
    <w:p w14:paraId="39283E6A" w14:textId="77777777" w:rsidR="00F56273" w:rsidRPr="00F56273" w:rsidRDefault="00F56273" w:rsidP="00F56273">
      <w:pPr>
        <w:autoSpaceDE w:val="0"/>
        <w:autoSpaceDN w:val="0"/>
        <w:adjustRightInd w:val="0"/>
        <w:spacing w:line="240" w:lineRule="auto"/>
        <w:rPr>
          <w:rFonts w:asciiTheme="minorHAnsi" w:eastAsia="Times New Roman" w:hAnsiTheme="minorHAnsi" w:cstheme="minorHAnsi"/>
        </w:rPr>
      </w:pPr>
    </w:p>
    <w:p w14:paraId="3E7BD3DA" w14:textId="77777777" w:rsidR="00F56273" w:rsidRDefault="006F793E" w:rsidP="00F56273">
      <w:pPr>
        <w:pStyle w:val="ListParagraph"/>
        <w:numPr>
          <w:ilvl w:val="0"/>
          <w:numId w:val="35"/>
        </w:numPr>
        <w:autoSpaceDE w:val="0"/>
        <w:autoSpaceDN w:val="0"/>
        <w:adjustRightInd w:val="0"/>
        <w:spacing w:line="240" w:lineRule="auto"/>
        <w:rPr>
          <w:rFonts w:asciiTheme="minorHAnsi" w:eastAsia="Times New Roman" w:hAnsiTheme="minorHAnsi" w:cstheme="minorHAnsi"/>
        </w:rPr>
      </w:pPr>
      <w:r w:rsidRPr="00F56273">
        <w:rPr>
          <w:rFonts w:asciiTheme="minorHAnsi" w:eastAsia="Times New Roman" w:hAnsiTheme="minorHAnsi" w:cstheme="minorHAnsi"/>
        </w:rPr>
        <w:t>Promoting the welfare of adults</w:t>
      </w:r>
      <w:r w:rsidR="0081317E" w:rsidRPr="00F56273">
        <w:rPr>
          <w:rFonts w:asciiTheme="minorHAnsi" w:eastAsia="Times New Roman" w:hAnsiTheme="minorHAnsi" w:cstheme="minorHAnsi"/>
        </w:rPr>
        <w:t xml:space="preserve"> at risk of harm</w:t>
      </w:r>
    </w:p>
    <w:p w14:paraId="4D557D72" w14:textId="77777777" w:rsidR="00F56273" w:rsidRDefault="006F793E" w:rsidP="00F56273">
      <w:pPr>
        <w:pStyle w:val="ListParagraph"/>
        <w:numPr>
          <w:ilvl w:val="0"/>
          <w:numId w:val="35"/>
        </w:numPr>
        <w:autoSpaceDE w:val="0"/>
        <w:autoSpaceDN w:val="0"/>
        <w:adjustRightInd w:val="0"/>
        <w:spacing w:line="240" w:lineRule="auto"/>
        <w:rPr>
          <w:rFonts w:asciiTheme="minorHAnsi" w:eastAsia="Times New Roman" w:hAnsiTheme="minorHAnsi" w:cstheme="minorHAnsi"/>
        </w:rPr>
      </w:pPr>
      <w:r w:rsidRPr="00F56273">
        <w:rPr>
          <w:rFonts w:asciiTheme="minorHAnsi" w:eastAsia="Times New Roman" w:hAnsiTheme="minorHAnsi" w:cstheme="minorHAnsi"/>
        </w:rPr>
        <w:t xml:space="preserve">Ensure staff (paid and unpaid) have access to appropriate training/information  </w:t>
      </w:r>
    </w:p>
    <w:p w14:paraId="6B7C08A4" w14:textId="77777777" w:rsidR="00F56273" w:rsidRDefault="006F793E" w:rsidP="00F56273">
      <w:pPr>
        <w:pStyle w:val="ListParagraph"/>
        <w:numPr>
          <w:ilvl w:val="0"/>
          <w:numId w:val="35"/>
        </w:numPr>
        <w:autoSpaceDE w:val="0"/>
        <w:autoSpaceDN w:val="0"/>
        <w:adjustRightInd w:val="0"/>
        <w:spacing w:line="240" w:lineRule="auto"/>
        <w:rPr>
          <w:rFonts w:asciiTheme="minorHAnsi" w:eastAsia="Times New Roman" w:hAnsiTheme="minorHAnsi" w:cstheme="minorHAnsi"/>
        </w:rPr>
      </w:pPr>
      <w:r w:rsidRPr="00F56273">
        <w:rPr>
          <w:rFonts w:asciiTheme="minorHAnsi" w:eastAsia="Times New Roman" w:hAnsiTheme="minorHAnsi" w:cstheme="minorHAnsi"/>
        </w:rPr>
        <w:t>Receive staff concerns about safeguarding and respond to all seriously, swiftly and appropriately</w:t>
      </w:r>
    </w:p>
    <w:p w14:paraId="70FBFBAD" w14:textId="77777777" w:rsidR="00F56273" w:rsidRDefault="006F793E" w:rsidP="00F56273">
      <w:pPr>
        <w:pStyle w:val="ListParagraph"/>
        <w:numPr>
          <w:ilvl w:val="0"/>
          <w:numId w:val="35"/>
        </w:numPr>
        <w:autoSpaceDE w:val="0"/>
        <w:autoSpaceDN w:val="0"/>
        <w:adjustRightInd w:val="0"/>
        <w:spacing w:line="240" w:lineRule="auto"/>
        <w:rPr>
          <w:rFonts w:asciiTheme="minorHAnsi" w:eastAsia="Times New Roman" w:hAnsiTheme="minorHAnsi" w:cstheme="minorHAnsi"/>
        </w:rPr>
      </w:pPr>
      <w:r w:rsidRPr="00F56273">
        <w:rPr>
          <w:rFonts w:asciiTheme="minorHAnsi" w:eastAsia="Times New Roman" w:hAnsiTheme="minorHAnsi" w:cstheme="minorHAnsi"/>
        </w:rPr>
        <w:t xml:space="preserve">Keep up to date with local arrangements for safeguarding and </w:t>
      </w:r>
      <w:r w:rsidR="0011514D" w:rsidRPr="00F56273">
        <w:rPr>
          <w:rFonts w:asciiTheme="minorHAnsi" w:eastAsia="Times New Roman" w:hAnsiTheme="minorHAnsi" w:cstheme="minorHAnsi"/>
        </w:rPr>
        <w:t xml:space="preserve">DBS </w:t>
      </w:r>
    </w:p>
    <w:p w14:paraId="6FF77E2C" w14:textId="77777777" w:rsidR="00F56273" w:rsidRDefault="006F793E" w:rsidP="00F56273">
      <w:pPr>
        <w:pStyle w:val="ListParagraph"/>
        <w:numPr>
          <w:ilvl w:val="0"/>
          <w:numId w:val="35"/>
        </w:numPr>
        <w:autoSpaceDE w:val="0"/>
        <w:autoSpaceDN w:val="0"/>
        <w:adjustRightInd w:val="0"/>
        <w:spacing w:line="240" w:lineRule="auto"/>
        <w:rPr>
          <w:rFonts w:asciiTheme="minorHAnsi" w:eastAsia="Times New Roman" w:hAnsiTheme="minorHAnsi" w:cstheme="minorHAnsi"/>
        </w:rPr>
      </w:pPr>
      <w:r w:rsidRPr="00F56273">
        <w:rPr>
          <w:rFonts w:asciiTheme="minorHAnsi" w:eastAsia="Times New Roman" w:hAnsiTheme="minorHAnsi" w:cstheme="minorHAnsi"/>
        </w:rPr>
        <w:t>Develop and maintain effective links with relevant agencies</w:t>
      </w:r>
    </w:p>
    <w:p w14:paraId="6B94CFF6" w14:textId="7AA03AAA" w:rsidR="006F793E" w:rsidRPr="00F56273" w:rsidRDefault="006F793E" w:rsidP="00F56273">
      <w:pPr>
        <w:pStyle w:val="ListParagraph"/>
        <w:numPr>
          <w:ilvl w:val="0"/>
          <w:numId w:val="35"/>
        </w:numPr>
        <w:autoSpaceDE w:val="0"/>
        <w:autoSpaceDN w:val="0"/>
        <w:adjustRightInd w:val="0"/>
        <w:spacing w:line="240" w:lineRule="auto"/>
        <w:rPr>
          <w:rFonts w:asciiTheme="minorHAnsi" w:eastAsia="Times New Roman" w:hAnsiTheme="minorHAnsi" w:cstheme="minorHAnsi"/>
        </w:rPr>
      </w:pPr>
      <w:r w:rsidRPr="00F56273">
        <w:rPr>
          <w:rFonts w:asciiTheme="minorHAnsi" w:eastAsia="Times New Roman" w:hAnsiTheme="minorHAnsi" w:cstheme="minorHAnsi"/>
        </w:rPr>
        <w:t>Take forward concerns about responses</w:t>
      </w:r>
    </w:p>
    <w:p w14:paraId="46FB05A1" w14:textId="77777777" w:rsidR="006F793E" w:rsidRDefault="006F793E" w:rsidP="00F56273">
      <w:pPr>
        <w:autoSpaceDE w:val="0"/>
        <w:autoSpaceDN w:val="0"/>
        <w:adjustRightInd w:val="0"/>
        <w:spacing w:line="240" w:lineRule="auto"/>
        <w:rPr>
          <w:b/>
          <w:bCs/>
          <w:sz w:val="24"/>
          <w:szCs w:val="24"/>
        </w:rPr>
      </w:pPr>
    </w:p>
    <w:p w14:paraId="2713D5AB" w14:textId="77777777" w:rsidR="00E364C8" w:rsidRPr="00607150" w:rsidRDefault="00E364C8" w:rsidP="00F56273">
      <w:pPr>
        <w:pStyle w:val="Heading2"/>
        <w:spacing w:before="0" w:after="0" w:line="240" w:lineRule="auto"/>
        <w:rPr>
          <w:rFonts w:ascii="Calibri" w:hAnsi="Calibri" w:cs="Calibri"/>
          <w:i w:val="0"/>
          <w:sz w:val="24"/>
          <w:szCs w:val="24"/>
        </w:rPr>
      </w:pPr>
      <w:r w:rsidRPr="00607150">
        <w:rPr>
          <w:rFonts w:ascii="Calibri" w:hAnsi="Calibri" w:cs="Calibri"/>
          <w:i w:val="0"/>
          <w:sz w:val="24"/>
          <w:szCs w:val="24"/>
        </w:rPr>
        <w:t xml:space="preserve">Contact details </w:t>
      </w:r>
    </w:p>
    <w:p w14:paraId="120D53C8" w14:textId="77777777" w:rsidR="00F56273" w:rsidRDefault="00F56273" w:rsidP="00F56273">
      <w:pPr>
        <w:spacing w:line="240" w:lineRule="auto"/>
        <w:rPr>
          <w:b/>
        </w:rPr>
      </w:pPr>
    </w:p>
    <w:p w14:paraId="3EF8D557" w14:textId="57EF4A96" w:rsidR="00E364C8" w:rsidRPr="00F62097" w:rsidRDefault="00E364C8" w:rsidP="00F56273">
      <w:pPr>
        <w:spacing w:line="240" w:lineRule="auto"/>
        <w:rPr>
          <w:b/>
        </w:rPr>
      </w:pPr>
      <w:r w:rsidRPr="00F62097">
        <w:rPr>
          <w:b/>
        </w:rPr>
        <w:t xml:space="preserve">Designated Safeguarding Officer (DSO) </w:t>
      </w:r>
    </w:p>
    <w:p w14:paraId="6B1D4ABC" w14:textId="48598CE9" w:rsidR="00E364C8" w:rsidRPr="00F62097" w:rsidRDefault="00E364C8" w:rsidP="00F56273">
      <w:pPr>
        <w:spacing w:line="240" w:lineRule="auto"/>
      </w:pPr>
      <w:r w:rsidRPr="00F62097">
        <w:t xml:space="preserve">Name: </w:t>
      </w:r>
      <w:r w:rsidR="00DC3E1F">
        <w:t xml:space="preserve">Emma Bull </w:t>
      </w:r>
      <w:r w:rsidRPr="00F62097">
        <w:t>(</w:t>
      </w:r>
      <w:r w:rsidR="0081317E">
        <w:t xml:space="preserve">Head of </w:t>
      </w:r>
      <w:r w:rsidR="00DC3E1F">
        <w:t>Therapeutic Services</w:t>
      </w:r>
      <w:r w:rsidRPr="00F62097">
        <w:t>)</w:t>
      </w:r>
    </w:p>
    <w:p w14:paraId="5DC91039" w14:textId="588F1AA0" w:rsidR="00E364C8" w:rsidRPr="00F62097" w:rsidRDefault="00E364C8" w:rsidP="00F56273">
      <w:pPr>
        <w:spacing w:line="240" w:lineRule="auto"/>
      </w:pPr>
      <w:r w:rsidRPr="00F62097">
        <w:t xml:space="preserve">Phone/email: 0117 9506 022 / </w:t>
      </w:r>
      <w:r w:rsidR="00DC3E1F">
        <w:t>emma.bull</w:t>
      </w:r>
      <w:r>
        <w:t>@southmeadproject.com</w:t>
      </w:r>
    </w:p>
    <w:p w14:paraId="0580335A" w14:textId="77777777" w:rsidR="00E364C8" w:rsidRPr="00F62097" w:rsidRDefault="00E364C8" w:rsidP="00F56273">
      <w:pPr>
        <w:spacing w:line="240" w:lineRule="auto"/>
        <w:rPr>
          <w:b/>
        </w:rPr>
      </w:pPr>
    </w:p>
    <w:p w14:paraId="223EB29A" w14:textId="77777777" w:rsidR="00E364C8" w:rsidRPr="00F62097" w:rsidRDefault="00E364C8" w:rsidP="00F56273">
      <w:pPr>
        <w:spacing w:line="240" w:lineRule="auto"/>
        <w:rPr>
          <w:b/>
        </w:rPr>
      </w:pPr>
      <w:r w:rsidRPr="00F62097">
        <w:rPr>
          <w:b/>
        </w:rPr>
        <w:t>Deputy DSO</w:t>
      </w:r>
    </w:p>
    <w:p w14:paraId="5A568C8B" w14:textId="52C4AE4D" w:rsidR="00E364C8" w:rsidRPr="00F62097" w:rsidRDefault="00E364C8" w:rsidP="00F56273">
      <w:pPr>
        <w:spacing w:line="240" w:lineRule="auto"/>
      </w:pPr>
      <w:r w:rsidRPr="00F62097">
        <w:t xml:space="preserve">Name: </w:t>
      </w:r>
      <w:r w:rsidR="007E2459">
        <w:t xml:space="preserve">Rachel Morse </w:t>
      </w:r>
      <w:r w:rsidRPr="00F62097">
        <w:t>(</w:t>
      </w:r>
      <w:r w:rsidR="007E2459">
        <w:t>Counselling Lead</w:t>
      </w:r>
      <w:r w:rsidRPr="00F62097">
        <w:t>)</w:t>
      </w:r>
    </w:p>
    <w:p w14:paraId="455A9F17" w14:textId="0987B2A7" w:rsidR="00E364C8" w:rsidRPr="00F62097" w:rsidRDefault="00E364C8" w:rsidP="00F56273">
      <w:pPr>
        <w:spacing w:line="240" w:lineRule="auto"/>
      </w:pPr>
      <w:r w:rsidRPr="00F62097">
        <w:t xml:space="preserve">Phone/email: 0117 9506 022 / </w:t>
      </w:r>
      <w:r w:rsidR="007E2459">
        <w:t>rachel.morse</w:t>
      </w:r>
      <w:r>
        <w:t>@southmeadproject.com</w:t>
      </w:r>
    </w:p>
    <w:p w14:paraId="40961317" w14:textId="6D940409" w:rsidR="00E364C8" w:rsidRDefault="00E364C8" w:rsidP="00F56273">
      <w:pPr>
        <w:spacing w:line="240" w:lineRule="auto"/>
      </w:pPr>
    </w:p>
    <w:p w14:paraId="58CE19B5" w14:textId="1EA69BF2" w:rsidR="007E2459" w:rsidRPr="00F62097" w:rsidRDefault="007E2459" w:rsidP="007E2459">
      <w:pPr>
        <w:spacing w:line="240" w:lineRule="auto"/>
        <w:rPr>
          <w:b/>
        </w:rPr>
      </w:pPr>
      <w:r>
        <w:rPr>
          <w:b/>
        </w:rPr>
        <w:t xml:space="preserve">Designated Safeguarding Trustee </w:t>
      </w:r>
    </w:p>
    <w:p w14:paraId="7A932339" w14:textId="6C44C956" w:rsidR="007E2459" w:rsidRPr="00F62097" w:rsidRDefault="007E2459" w:rsidP="007E2459">
      <w:pPr>
        <w:spacing w:line="240" w:lineRule="auto"/>
      </w:pPr>
      <w:r w:rsidRPr="00F62097">
        <w:t xml:space="preserve">Name: </w:t>
      </w:r>
      <w:r>
        <w:t xml:space="preserve">Helen </w:t>
      </w:r>
      <w:proofErr w:type="spellStart"/>
      <w:r>
        <w:t>Gunson</w:t>
      </w:r>
      <w:proofErr w:type="spellEnd"/>
      <w:r>
        <w:t xml:space="preserve"> </w:t>
      </w:r>
      <w:r w:rsidRPr="00F62097">
        <w:t>(</w:t>
      </w:r>
      <w:r>
        <w:t>safeguarding trustee</w:t>
      </w:r>
      <w:r w:rsidRPr="00F62097">
        <w:t>)</w:t>
      </w:r>
    </w:p>
    <w:p w14:paraId="79BB30D3" w14:textId="3D87C146" w:rsidR="007E2459" w:rsidRPr="00F62097" w:rsidRDefault="007E2459" w:rsidP="007E2459">
      <w:pPr>
        <w:spacing w:line="240" w:lineRule="auto"/>
      </w:pPr>
      <w:r w:rsidRPr="00F62097">
        <w:t xml:space="preserve">Phone/email: 0117 9506 022 / </w:t>
      </w:r>
      <w:r>
        <w:t>hgunson@gmail.com</w:t>
      </w:r>
    </w:p>
    <w:p w14:paraId="03612E2C" w14:textId="77777777" w:rsidR="00F56273" w:rsidRDefault="00F56273" w:rsidP="00F56273">
      <w:pPr>
        <w:autoSpaceDE w:val="0"/>
        <w:autoSpaceDN w:val="0"/>
        <w:adjustRightInd w:val="0"/>
        <w:spacing w:line="240" w:lineRule="auto"/>
        <w:rPr>
          <w:b/>
          <w:bCs/>
          <w:sz w:val="24"/>
          <w:szCs w:val="24"/>
        </w:rPr>
      </w:pPr>
    </w:p>
    <w:p w14:paraId="58673C1C" w14:textId="6B5A544E" w:rsidR="00554285" w:rsidRDefault="00554285" w:rsidP="00F56273">
      <w:pPr>
        <w:autoSpaceDE w:val="0"/>
        <w:autoSpaceDN w:val="0"/>
        <w:adjustRightInd w:val="0"/>
        <w:spacing w:line="240" w:lineRule="auto"/>
        <w:rPr>
          <w:b/>
          <w:bCs/>
          <w:sz w:val="24"/>
          <w:szCs w:val="24"/>
        </w:rPr>
      </w:pPr>
      <w:r w:rsidRPr="00554285">
        <w:rPr>
          <w:b/>
          <w:bCs/>
          <w:sz w:val="24"/>
          <w:szCs w:val="24"/>
        </w:rPr>
        <w:t>Implementation Stages</w:t>
      </w:r>
    </w:p>
    <w:p w14:paraId="14466340" w14:textId="77777777" w:rsidR="00F56273" w:rsidRDefault="00F56273" w:rsidP="00F56273">
      <w:pPr>
        <w:autoSpaceDE w:val="0"/>
        <w:autoSpaceDN w:val="0"/>
        <w:adjustRightInd w:val="0"/>
        <w:spacing w:line="240" w:lineRule="auto"/>
        <w:rPr>
          <w:b/>
          <w:bCs/>
          <w:sz w:val="24"/>
          <w:szCs w:val="24"/>
        </w:rPr>
      </w:pPr>
    </w:p>
    <w:p w14:paraId="0B79E773" w14:textId="77777777" w:rsidR="00554285" w:rsidRDefault="00554285" w:rsidP="00F56273">
      <w:pPr>
        <w:spacing w:line="240" w:lineRule="auto"/>
        <w:rPr>
          <w:rFonts w:eastAsia="Times New Roman" w:cs="Arial"/>
        </w:rPr>
      </w:pPr>
      <w:r w:rsidRPr="00554285">
        <w:rPr>
          <w:rFonts w:eastAsia="Times New Roman" w:cs="Arial"/>
        </w:rPr>
        <w:t xml:space="preserve">The scope of this Safeguarding Policy is broad ranging and in practice, it will be implemented via a range of policies and procedures within the organisation. These include: </w:t>
      </w:r>
    </w:p>
    <w:p w14:paraId="5EB0E21E" w14:textId="77777777" w:rsidR="00554285" w:rsidRDefault="00554285" w:rsidP="00F56273">
      <w:pPr>
        <w:spacing w:line="240" w:lineRule="auto"/>
        <w:rPr>
          <w:rFonts w:eastAsia="Times New Roman" w:cs="Arial"/>
        </w:rPr>
      </w:pPr>
    </w:p>
    <w:p w14:paraId="42DF93B5" w14:textId="1844D768" w:rsidR="00554285" w:rsidRPr="00554285" w:rsidRDefault="00554285" w:rsidP="00F56273">
      <w:pPr>
        <w:pStyle w:val="NormalWeb"/>
        <w:numPr>
          <w:ilvl w:val="0"/>
          <w:numId w:val="18"/>
        </w:numPr>
        <w:spacing w:before="0" w:beforeAutospacing="0" w:after="0" w:afterAutospacing="0"/>
        <w:rPr>
          <w:rFonts w:ascii="Calibri" w:hAnsi="Calibri" w:cs="Arial"/>
          <w:sz w:val="22"/>
          <w:szCs w:val="22"/>
          <w:lang w:eastAsia="en-US"/>
        </w:rPr>
      </w:pPr>
      <w:r w:rsidRPr="00554285">
        <w:rPr>
          <w:rFonts w:ascii="Calibri" w:hAnsi="Calibri" w:cs="Arial"/>
          <w:sz w:val="22"/>
          <w:szCs w:val="22"/>
          <w:lang w:eastAsia="en-US"/>
        </w:rPr>
        <w:t>Whistleblowing –</w:t>
      </w:r>
      <w:r>
        <w:rPr>
          <w:rFonts w:ascii="Calibri" w:hAnsi="Calibri" w:cs="Arial"/>
          <w:sz w:val="22"/>
          <w:szCs w:val="22"/>
          <w:lang w:eastAsia="en-US"/>
        </w:rPr>
        <w:t xml:space="preserve"> </w:t>
      </w:r>
      <w:r w:rsidRPr="00554285">
        <w:rPr>
          <w:rFonts w:ascii="Calibri" w:hAnsi="Calibri" w:cs="Arial"/>
          <w:sz w:val="22"/>
          <w:szCs w:val="22"/>
          <w:lang w:eastAsia="en-US"/>
        </w:rPr>
        <w:t>ability to inform on other staff</w:t>
      </w:r>
      <w:r w:rsidR="00F56273">
        <w:rPr>
          <w:rFonts w:ascii="Calibri" w:hAnsi="Calibri" w:cs="Arial"/>
          <w:sz w:val="22"/>
          <w:szCs w:val="22"/>
          <w:lang w:eastAsia="en-US"/>
        </w:rPr>
        <w:t xml:space="preserve"> or</w:t>
      </w:r>
      <w:r w:rsidRPr="00554285">
        <w:rPr>
          <w:rFonts w:ascii="Calibri" w:hAnsi="Calibri" w:cs="Arial"/>
          <w:sz w:val="22"/>
          <w:szCs w:val="22"/>
          <w:lang w:eastAsia="en-US"/>
        </w:rPr>
        <w:t xml:space="preserve"> practices within the organisation</w:t>
      </w:r>
    </w:p>
    <w:p w14:paraId="1632556E" w14:textId="77777777" w:rsidR="00554285" w:rsidRPr="00554285" w:rsidRDefault="00554285" w:rsidP="00F56273">
      <w:pPr>
        <w:pStyle w:val="NormalWeb"/>
        <w:numPr>
          <w:ilvl w:val="0"/>
          <w:numId w:val="18"/>
        </w:numPr>
        <w:spacing w:before="0" w:beforeAutospacing="0" w:after="0" w:afterAutospacing="0"/>
        <w:rPr>
          <w:rFonts w:ascii="Calibri" w:hAnsi="Calibri" w:cs="Arial"/>
          <w:sz w:val="22"/>
          <w:szCs w:val="22"/>
          <w:lang w:eastAsia="en-US"/>
        </w:rPr>
      </w:pPr>
      <w:r w:rsidRPr="00554285">
        <w:rPr>
          <w:rFonts w:ascii="Calibri" w:hAnsi="Calibri" w:cs="Arial"/>
          <w:sz w:val="22"/>
          <w:szCs w:val="22"/>
          <w:lang w:eastAsia="en-US"/>
        </w:rPr>
        <w:t xml:space="preserve">Grievance and disciplinary procedures – to </w:t>
      </w:r>
      <w:r w:rsidR="00D71359">
        <w:rPr>
          <w:rFonts w:ascii="Calibri" w:hAnsi="Calibri" w:cs="Arial"/>
          <w:sz w:val="22"/>
          <w:szCs w:val="22"/>
          <w:lang w:eastAsia="en-US"/>
        </w:rPr>
        <w:t>address breaches of procedures/</w:t>
      </w:r>
      <w:r w:rsidRPr="00554285">
        <w:rPr>
          <w:rFonts w:ascii="Calibri" w:hAnsi="Calibri" w:cs="Arial"/>
          <w:sz w:val="22"/>
          <w:szCs w:val="22"/>
          <w:lang w:eastAsia="en-US"/>
        </w:rPr>
        <w:t>policies</w:t>
      </w:r>
    </w:p>
    <w:p w14:paraId="24042C2A" w14:textId="77777777" w:rsidR="00554285" w:rsidRPr="00554285" w:rsidRDefault="00554285" w:rsidP="00F56273">
      <w:pPr>
        <w:pStyle w:val="NormalWeb"/>
        <w:numPr>
          <w:ilvl w:val="0"/>
          <w:numId w:val="18"/>
        </w:numPr>
        <w:spacing w:before="0" w:beforeAutospacing="0" w:after="0" w:afterAutospacing="0"/>
        <w:rPr>
          <w:rFonts w:ascii="Calibri" w:hAnsi="Calibri" w:cs="Arial"/>
          <w:sz w:val="22"/>
          <w:szCs w:val="22"/>
          <w:lang w:eastAsia="en-US"/>
        </w:rPr>
      </w:pPr>
      <w:r w:rsidRPr="00554285">
        <w:rPr>
          <w:rFonts w:ascii="Calibri" w:hAnsi="Calibri" w:cs="Arial"/>
          <w:sz w:val="22"/>
          <w:szCs w:val="22"/>
          <w:lang w:eastAsia="en-US"/>
        </w:rPr>
        <w:t>Health and Safety policy, incl</w:t>
      </w:r>
      <w:r>
        <w:rPr>
          <w:rFonts w:ascii="Calibri" w:hAnsi="Calibri" w:cs="Arial"/>
          <w:sz w:val="22"/>
          <w:szCs w:val="22"/>
          <w:lang w:eastAsia="en-US"/>
        </w:rPr>
        <w:t xml:space="preserve">uding lone working procedures, </w:t>
      </w:r>
      <w:r w:rsidRPr="00554285">
        <w:rPr>
          <w:rFonts w:ascii="Calibri" w:hAnsi="Calibri" w:cs="Arial"/>
          <w:sz w:val="22"/>
          <w:szCs w:val="22"/>
          <w:lang w:eastAsia="en-US"/>
        </w:rPr>
        <w:t>mitigating risk to staff and clients</w:t>
      </w:r>
    </w:p>
    <w:p w14:paraId="4F1EFA82" w14:textId="77777777" w:rsidR="00554285" w:rsidRPr="00554285" w:rsidRDefault="00554285" w:rsidP="00F56273">
      <w:pPr>
        <w:pStyle w:val="NormalWeb"/>
        <w:numPr>
          <w:ilvl w:val="0"/>
          <w:numId w:val="18"/>
        </w:numPr>
        <w:spacing w:before="0" w:beforeAutospacing="0" w:after="0" w:afterAutospacing="0"/>
        <w:rPr>
          <w:rFonts w:ascii="Calibri" w:hAnsi="Calibri" w:cs="Arial"/>
          <w:sz w:val="22"/>
          <w:szCs w:val="22"/>
          <w:lang w:eastAsia="en-US"/>
        </w:rPr>
      </w:pPr>
      <w:r w:rsidRPr="00554285">
        <w:rPr>
          <w:rFonts w:ascii="Calibri" w:hAnsi="Calibri" w:cs="Arial"/>
          <w:sz w:val="22"/>
          <w:szCs w:val="22"/>
          <w:lang w:eastAsia="en-US"/>
        </w:rPr>
        <w:t>Equal Opportunities policy</w:t>
      </w:r>
      <w:r>
        <w:rPr>
          <w:rFonts w:ascii="Calibri" w:hAnsi="Calibri" w:cs="Arial"/>
          <w:sz w:val="22"/>
          <w:szCs w:val="22"/>
          <w:lang w:eastAsia="en-US"/>
        </w:rPr>
        <w:t xml:space="preserve"> </w:t>
      </w:r>
      <w:r w:rsidRPr="00554285">
        <w:rPr>
          <w:rFonts w:ascii="Calibri" w:hAnsi="Calibri" w:cs="Arial"/>
          <w:sz w:val="22"/>
          <w:szCs w:val="22"/>
          <w:lang w:eastAsia="en-US"/>
        </w:rPr>
        <w:t>– ensuring safeguarding procedures are in line with this policy, in particular around discriminatory abuse and ensuring that the safeguarding policy and procedures are not discriminatory</w:t>
      </w:r>
    </w:p>
    <w:p w14:paraId="727D305B" w14:textId="77777777" w:rsidR="00554285" w:rsidRPr="00554285" w:rsidRDefault="00554285" w:rsidP="00F56273">
      <w:pPr>
        <w:pStyle w:val="NormalWeb"/>
        <w:numPr>
          <w:ilvl w:val="0"/>
          <w:numId w:val="18"/>
        </w:numPr>
        <w:spacing w:before="0" w:beforeAutospacing="0" w:after="0" w:afterAutospacing="0"/>
        <w:rPr>
          <w:rFonts w:ascii="Calibri" w:hAnsi="Calibri" w:cs="Arial"/>
          <w:sz w:val="22"/>
          <w:szCs w:val="22"/>
          <w:lang w:eastAsia="en-US"/>
        </w:rPr>
      </w:pPr>
      <w:r w:rsidRPr="00554285">
        <w:rPr>
          <w:rFonts w:ascii="Calibri" w:hAnsi="Calibri" w:cs="Arial"/>
          <w:sz w:val="22"/>
          <w:szCs w:val="22"/>
          <w:lang w:eastAsia="en-US"/>
        </w:rPr>
        <w:t>Data protection (how records are stored and access to those records)</w:t>
      </w:r>
    </w:p>
    <w:p w14:paraId="47B4F8D0" w14:textId="03C3DC32" w:rsidR="00554285" w:rsidRPr="00554285" w:rsidRDefault="00554285" w:rsidP="00F56273">
      <w:pPr>
        <w:pStyle w:val="NormalWeb"/>
        <w:numPr>
          <w:ilvl w:val="0"/>
          <w:numId w:val="18"/>
        </w:numPr>
        <w:spacing w:before="0" w:beforeAutospacing="0" w:after="0" w:afterAutospacing="0"/>
        <w:rPr>
          <w:rFonts w:ascii="Calibri" w:hAnsi="Calibri" w:cs="Arial"/>
          <w:sz w:val="22"/>
          <w:szCs w:val="22"/>
          <w:lang w:eastAsia="en-US"/>
        </w:rPr>
      </w:pPr>
      <w:r w:rsidRPr="00554285">
        <w:rPr>
          <w:rFonts w:ascii="Calibri" w:hAnsi="Calibri" w:cs="Arial"/>
          <w:sz w:val="22"/>
          <w:szCs w:val="22"/>
          <w:lang w:eastAsia="en-US"/>
        </w:rPr>
        <w:t xml:space="preserve">Confidentiality (or limited confidentiality policy) ensuring that </w:t>
      </w:r>
      <w:r w:rsidR="00C85811">
        <w:rPr>
          <w:rFonts w:ascii="Calibri" w:hAnsi="Calibri" w:cs="Arial"/>
          <w:sz w:val="22"/>
          <w:szCs w:val="22"/>
          <w:lang w:eastAsia="en-US"/>
        </w:rPr>
        <w:t>client</w:t>
      </w:r>
      <w:r w:rsidRPr="00554285">
        <w:rPr>
          <w:rFonts w:ascii="Calibri" w:hAnsi="Calibri" w:cs="Arial"/>
          <w:sz w:val="22"/>
          <w:szCs w:val="22"/>
          <w:lang w:eastAsia="en-US"/>
        </w:rPr>
        <w:t>s are awa</w:t>
      </w:r>
      <w:r>
        <w:rPr>
          <w:rFonts w:ascii="Calibri" w:hAnsi="Calibri" w:cs="Arial"/>
          <w:sz w:val="22"/>
          <w:szCs w:val="22"/>
          <w:lang w:eastAsia="en-US"/>
        </w:rPr>
        <w:t xml:space="preserve">re of </w:t>
      </w:r>
      <w:r w:rsidRPr="00554285">
        <w:rPr>
          <w:rFonts w:ascii="Calibri" w:hAnsi="Calibri" w:cs="Arial"/>
          <w:sz w:val="22"/>
          <w:szCs w:val="22"/>
          <w:lang w:eastAsia="en-US"/>
        </w:rPr>
        <w:t>our duty to disclose</w:t>
      </w:r>
    </w:p>
    <w:p w14:paraId="04BA10D1" w14:textId="77777777" w:rsidR="00554285" w:rsidRPr="00554285" w:rsidRDefault="00554285" w:rsidP="00F56273">
      <w:pPr>
        <w:pStyle w:val="NormalWeb"/>
        <w:numPr>
          <w:ilvl w:val="0"/>
          <w:numId w:val="18"/>
        </w:numPr>
        <w:spacing w:before="0" w:beforeAutospacing="0" w:after="0" w:afterAutospacing="0"/>
        <w:rPr>
          <w:rFonts w:ascii="Calibri" w:hAnsi="Calibri" w:cs="Arial"/>
          <w:sz w:val="22"/>
          <w:szCs w:val="22"/>
          <w:lang w:eastAsia="en-US"/>
        </w:rPr>
      </w:pPr>
      <w:r w:rsidRPr="00554285">
        <w:rPr>
          <w:rFonts w:ascii="Calibri" w:hAnsi="Calibri" w:cs="Arial"/>
          <w:sz w:val="22"/>
          <w:szCs w:val="22"/>
          <w:lang w:eastAsia="en-US"/>
        </w:rPr>
        <w:t>Staff induction</w:t>
      </w:r>
    </w:p>
    <w:p w14:paraId="7123DFD0" w14:textId="77777777" w:rsidR="00554285" w:rsidRPr="00554285" w:rsidRDefault="00554285" w:rsidP="00F56273">
      <w:pPr>
        <w:pStyle w:val="NormalWeb"/>
        <w:numPr>
          <w:ilvl w:val="0"/>
          <w:numId w:val="18"/>
        </w:numPr>
        <w:spacing w:before="0" w:beforeAutospacing="0" w:after="0" w:afterAutospacing="0"/>
        <w:rPr>
          <w:rFonts w:ascii="Calibri" w:hAnsi="Calibri" w:cs="Arial"/>
          <w:sz w:val="22"/>
          <w:szCs w:val="22"/>
          <w:lang w:eastAsia="en-US"/>
        </w:rPr>
      </w:pPr>
      <w:r w:rsidRPr="00554285">
        <w:rPr>
          <w:rFonts w:ascii="Calibri" w:hAnsi="Calibri" w:cs="Arial"/>
          <w:sz w:val="22"/>
          <w:szCs w:val="22"/>
          <w:lang w:eastAsia="en-US"/>
        </w:rPr>
        <w:lastRenderedPageBreak/>
        <w:t>Staff training</w:t>
      </w:r>
    </w:p>
    <w:p w14:paraId="084E301E" w14:textId="77777777" w:rsidR="00554285" w:rsidRPr="004556FF" w:rsidRDefault="00554285" w:rsidP="00F56273">
      <w:pPr>
        <w:spacing w:line="240" w:lineRule="auto"/>
        <w:rPr>
          <w:rFonts w:ascii="Arial" w:hAnsi="Arial" w:cs="Arial"/>
          <w:color w:val="0000FF"/>
        </w:rPr>
      </w:pPr>
    </w:p>
    <w:p w14:paraId="3A98A49F" w14:textId="43D04043" w:rsidR="00FF2C27" w:rsidRDefault="00FF2C27" w:rsidP="00F56273">
      <w:pPr>
        <w:autoSpaceDE w:val="0"/>
        <w:autoSpaceDN w:val="0"/>
        <w:adjustRightInd w:val="0"/>
        <w:spacing w:line="240" w:lineRule="auto"/>
        <w:rPr>
          <w:b/>
          <w:bCs/>
        </w:rPr>
      </w:pPr>
      <w:r w:rsidRPr="00EE3E8A">
        <w:rPr>
          <w:b/>
          <w:bCs/>
        </w:rPr>
        <w:t>Safe</w:t>
      </w:r>
      <w:r w:rsidR="0005244C">
        <w:rPr>
          <w:b/>
          <w:bCs/>
        </w:rPr>
        <w:t>r</w:t>
      </w:r>
      <w:r w:rsidRPr="00EE3E8A">
        <w:rPr>
          <w:b/>
          <w:bCs/>
        </w:rPr>
        <w:t xml:space="preserve"> recruitment</w:t>
      </w:r>
    </w:p>
    <w:p w14:paraId="273E20F5" w14:textId="77777777" w:rsidR="00F24C27" w:rsidRPr="00EE3E8A" w:rsidRDefault="00F24C27" w:rsidP="00F56273">
      <w:pPr>
        <w:autoSpaceDE w:val="0"/>
        <w:autoSpaceDN w:val="0"/>
        <w:adjustRightInd w:val="0"/>
        <w:spacing w:line="240" w:lineRule="auto"/>
        <w:rPr>
          <w:b/>
          <w:bCs/>
        </w:rPr>
      </w:pPr>
    </w:p>
    <w:p w14:paraId="0CF04AAC" w14:textId="77777777" w:rsidR="00554285" w:rsidRPr="00FF2C27" w:rsidRDefault="00554285" w:rsidP="00F56273">
      <w:pPr>
        <w:spacing w:line="240" w:lineRule="auto"/>
        <w:rPr>
          <w:rFonts w:ascii="Arial" w:hAnsi="Arial" w:cs="Arial"/>
          <w:b/>
        </w:rPr>
      </w:pPr>
      <w:r w:rsidRPr="00FF2C27">
        <w:rPr>
          <w:rFonts w:eastAsia="Times New Roman" w:cs="Arial"/>
        </w:rPr>
        <w:t xml:space="preserve">The Southmead Project ensures safe recruitment through the following processes:  </w:t>
      </w:r>
    </w:p>
    <w:p w14:paraId="64D321B1" w14:textId="77777777" w:rsidR="00F24C27" w:rsidRDefault="00F24C27" w:rsidP="00F24C27">
      <w:pPr>
        <w:spacing w:line="240" w:lineRule="auto"/>
        <w:ind w:left="360"/>
        <w:rPr>
          <w:rFonts w:eastAsia="Times New Roman" w:cs="Arial"/>
        </w:rPr>
      </w:pPr>
    </w:p>
    <w:p w14:paraId="796D52F7" w14:textId="79D662A4" w:rsidR="00554285" w:rsidRPr="00FF2C27" w:rsidRDefault="00554285" w:rsidP="00F56273">
      <w:pPr>
        <w:numPr>
          <w:ilvl w:val="0"/>
          <w:numId w:val="19"/>
        </w:numPr>
        <w:spacing w:line="240" w:lineRule="auto"/>
        <w:rPr>
          <w:rFonts w:eastAsia="Times New Roman" w:cs="Arial"/>
        </w:rPr>
      </w:pPr>
      <w:r w:rsidRPr="00FF2C27">
        <w:rPr>
          <w:rFonts w:eastAsia="Times New Roman" w:cs="Arial"/>
        </w:rPr>
        <w:t>Providing the following safeguarding statement in recruitment adverts or application details</w:t>
      </w:r>
      <w:r w:rsidR="00D71359">
        <w:rPr>
          <w:rFonts w:eastAsia="Times New Roman" w:cs="Arial"/>
        </w:rPr>
        <w:t xml:space="preserve">: </w:t>
      </w:r>
      <w:r w:rsidRPr="00FF2C27">
        <w:rPr>
          <w:rFonts w:eastAsia="Times New Roman" w:cs="Arial"/>
        </w:rPr>
        <w:t>‘</w:t>
      </w:r>
      <w:bookmarkStart w:id="0" w:name="_Hlk71106609"/>
      <w:r w:rsidRPr="00FF2C27">
        <w:rPr>
          <w:rFonts w:eastAsia="Times New Roman" w:cs="Arial"/>
        </w:rPr>
        <w:t xml:space="preserve">recruitment is done in line </w:t>
      </w:r>
      <w:r w:rsidR="00FF2C27">
        <w:rPr>
          <w:rFonts w:eastAsia="Times New Roman" w:cs="Arial"/>
        </w:rPr>
        <w:t>with safe</w:t>
      </w:r>
      <w:r w:rsidR="00F24C27">
        <w:rPr>
          <w:rFonts w:eastAsia="Times New Roman" w:cs="Arial"/>
        </w:rPr>
        <w:t>r</w:t>
      </w:r>
      <w:r w:rsidR="00FF2C27">
        <w:rPr>
          <w:rFonts w:eastAsia="Times New Roman" w:cs="Arial"/>
        </w:rPr>
        <w:t xml:space="preserve"> recruitment practices</w:t>
      </w:r>
      <w:r w:rsidRPr="00FF2C27">
        <w:rPr>
          <w:rFonts w:eastAsia="Times New Roman" w:cs="Arial"/>
        </w:rPr>
        <w:t>’</w:t>
      </w:r>
      <w:bookmarkEnd w:id="0"/>
    </w:p>
    <w:p w14:paraId="7214CD8E" w14:textId="77777777" w:rsidR="00554285" w:rsidRPr="00FF2C27" w:rsidRDefault="00554285" w:rsidP="00F56273">
      <w:pPr>
        <w:numPr>
          <w:ilvl w:val="0"/>
          <w:numId w:val="19"/>
        </w:numPr>
        <w:spacing w:line="240" w:lineRule="auto"/>
        <w:rPr>
          <w:rFonts w:eastAsia="Times New Roman" w:cs="Arial"/>
        </w:rPr>
      </w:pPr>
      <w:r w:rsidRPr="00FF2C27">
        <w:rPr>
          <w:rFonts w:eastAsia="Times New Roman" w:cs="Arial"/>
        </w:rPr>
        <w:t xml:space="preserve">Job or role descriptions for all roles involving contact with adults </w:t>
      </w:r>
      <w:r w:rsidR="00D71359">
        <w:rPr>
          <w:rFonts w:eastAsia="Times New Roman" w:cs="Arial"/>
        </w:rPr>
        <w:t xml:space="preserve">at risk </w:t>
      </w:r>
      <w:r w:rsidRPr="00FF2C27">
        <w:rPr>
          <w:rFonts w:eastAsia="Times New Roman" w:cs="Arial"/>
        </w:rPr>
        <w:t>will contain reference t</w:t>
      </w:r>
      <w:r w:rsidR="00FF2C27">
        <w:rPr>
          <w:rFonts w:eastAsia="Times New Roman" w:cs="Arial"/>
        </w:rPr>
        <w:t>o safeguarding responsibilities</w:t>
      </w:r>
    </w:p>
    <w:p w14:paraId="231EBC4B" w14:textId="77777777" w:rsidR="00554285" w:rsidRPr="00FF2C27" w:rsidRDefault="00554285" w:rsidP="00F56273">
      <w:pPr>
        <w:numPr>
          <w:ilvl w:val="0"/>
          <w:numId w:val="19"/>
        </w:numPr>
        <w:spacing w:line="240" w:lineRule="auto"/>
        <w:rPr>
          <w:rFonts w:eastAsia="Times New Roman" w:cs="Arial"/>
        </w:rPr>
      </w:pPr>
      <w:r w:rsidRPr="00FF2C27">
        <w:rPr>
          <w:rFonts w:eastAsia="Times New Roman" w:cs="Arial"/>
        </w:rPr>
        <w:t xml:space="preserve">There are person specifications for roles which contain a statement on core competency with regard </w:t>
      </w:r>
      <w:r w:rsidR="0011514D">
        <w:rPr>
          <w:rFonts w:eastAsia="Times New Roman" w:cs="Arial"/>
        </w:rPr>
        <w:t xml:space="preserve">to </w:t>
      </w:r>
      <w:r w:rsidR="00D71359">
        <w:rPr>
          <w:rFonts w:eastAsia="Times New Roman" w:cs="Arial"/>
        </w:rPr>
        <w:t xml:space="preserve">protecting and safeguarding adults at risk </w:t>
      </w:r>
    </w:p>
    <w:p w14:paraId="6D2A5EE3" w14:textId="77777777" w:rsidR="00554285" w:rsidRPr="00FF2C27" w:rsidRDefault="00554285" w:rsidP="00F56273">
      <w:pPr>
        <w:numPr>
          <w:ilvl w:val="0"/>
          <w:numId w:val="19"/>
        </w:numPr>
        <w:spacing w:line="240" w:lineRule="auto"/>
        <w:rPr>
          <w:rFonts w:eastAsia="Times New Roman" w:cs="Arial"/>
        </w:rPr>
      </w:pPr>
      <w:r w:rsidRPr="00FF2C27">
        <w:rPr>
          <w:rFonts w:eastAsia="Times New Roman" w:cs="Arial"/>
        </w:rPr>
        <w:t>Shortlisting is based on formal application processes/forms and not on provision of CV</w:t>
      </w:r>
      <w:r w:rsidR="00D71359">
        <w:rPr>
          <w:rFonts w:eastAsia="Times New Roman" w:cs="Arial"/>
        </w:rPr>
        <w:t>’</w:t>
      </w:r>
      <w:r w:rsidRPr="00FF2C27">
        <w:rPr>
          <w:rFonts w:eastAsia="Times New Roman" w:cs="Arial"/>
        </w:rPr>
        <w:t>s</w:t>
      </w:r>
    </w:p>
    <w:p w14:paraId="0D871BE9" w14:textId="77777777" w:rsidR="00554285" w:rsidRPr="00FF2C27" w:rsidRDefault="00554285" w:rsidP="00F56273">
      <w:pPr>
        <w:numPr>
          <w:ilvl w:val="0"/>
          <w:numId w:val="19"/>
        </w:numPr>
        <w:spacing w:line="240" w:lineRule="auto"/>
        <w:rPr>
          <w:rFonts w:eastAsia="Times New Roman" w:cs="Arial"/>
        </w:rPr>
      </w:pPr>
      <w:r w:rsidRPr="00FF2C27">
        <w:rPr>
          <w:rFonts w:eastAsia="Times New Roman" w:cs="Arial"/>
        </w:rPr>
        <w:t>Interviews are conducted according to equal opportunity principles and interview questions are based on the relevant job description and person specification</w:t>
      </w:r>
    </w:p>
    <w:p w14:paraId="13466D6C" w14:textId="77777777" w:rsidR="00554285" w:rsidRPr="00FF2C27" w:rsidRDefault="0011514D" w:rsidP="00F56273">
      <w:pPr>
        <w:numPr>
          <w:ilvl w:val="0"/>
          <w:numId w:val="19"/>
        </w:numPr>
        <w:spacing w:line="240" w:lineRule="auto"/>
        <w:rPr>
          <w:rFonts w:eastAsia="Times New Roman" w:cs="Arial"/>
        </w:rPr>
      </w:pPr>
      <w:r>
        <w:rPr>
          <w:rFonts w:eastAsia="Times New Roman" w:cs="Arial"/>
        </w:rPr>
        <w:t xml:space="preserve">DBS </w:t>
      </w:r>
      <w:r w:rsidR="00554285" w:rsidRPr="00FF2C27">
        <w:rPr>
          <w:rFonts w:eastAsia="Times New Roman" w:cs="Arial"/>
        </w:rPr>
        <w:t>checks will be conducted for specific roles for all staf</w:t>
      </w:r>
      <w:r w:rsidR="00FF2C27">
        <w:rPr>
          <w:rFonts w:eastAsia="Times New Roman" w:cs="Arial"/>
        </w:rPr>
        <w:t xml:space="preserve">f (paid or unpaid) working with </w:t>
      </w:r>
      <w:r>
        <w:rPr>
          <w:rFonts w:eastAsia="Times New Roman" w:cs="Arial"/>
        </w:rPr>
        <w:t>adults</w:t>
      </w:r>
      <w:r w:rsidR="00D71359">
        <w:rPr>
          <w:rFonts w:eastAsia="Times New Roman" w:cs="Arial"/>
        </w:rPr>
        <w:t xml:space="preserve"> at risk</w:t>
      </w:r>
      <w:r>
        <w:rPr>
          <w:rFonts w:eastAsia="Times New Roman" w:cs="Arial"/>
        </w:rPr>
        <w:t>. Portable/</w:t>
      </w:r>
      <w:r w:rsidR="00554285" w:rsidRPr="00FF2C27">
        <w:rPr>
          <w:rFonts w:eastAsia="Times New Roman" w:cs="Arial"/>
        </w:rPr>
        <w:t xml:space="preserve">carry over </w:t>
      </w:r>
      <w:r>
        <w:rPr>
          <w:rFonts w:eastAsia="Times New Roman" w:cs="Arial"/>
        </w:rPr>
        <w:t xml:space="preserve">DBS </w:t>
      </w:r>
      <w:r w:rsidR="00554285" w:rsidRPr="00FF2C27">
        <w:rPr>
          <w:rFonts w:eastAsia="Times New Roman" w:cs="Arial"/>
        </w:rPr>
        <w:t xml:space="preserve">checks from another employer will not be deemed to be sufficient. It is a criminal offence for individuals barred by the ISA to work or apply to work with adults </w:t>
      </w:r>
      <w:r w:rsidR="00302978">
        <w:rPr>
          <w:rFonts w:eastAsia="Times New Roman" w:cs="Arial"/>
        </w:rPr>
        <w:t xml:space="preserve">at risk </w:t>
      </w:r>
      <w:r w:rsidR="00554285" w:rsidRPr="00FF2C27">
        <w:rPr>
          <w:rFonts w:eastAsia="Times New Roman" w:cs="Arial"/>
        </w:rPr>
        <w:t>in a wide range of posts.</w:t>
      </w:r>
    </w:p>
    <w:p w14:paraId="0FE08F6B" w14:textId="77777777" w:rsidR="00554285" w:rsidRDefault="00554285" w:rsidP="00F56273">
      <w:pPr>
        <w:numPr>
          <w:ilvl w:val="0"/>
          <w:numId w:val="19"/>
        </w:numPr>
        <w:spacing w:line="240" w:lineRule="auto"/>
        <w:rPr>
          <w:rFonts w:eastAsia="Times New Roman" w:cs="Arial"/>
        </w:rPr>
      </w:pPr>
      <w:r w:rsidRPr="00FF2C27">
        <w:rPr>
          <w:rFonts w:eastAsia="Times New Roman" w:cs="Arial"/>
        </w:rPr>
        <w:t>No formal job offers are made until after checks for suitability are completed (in</w:t>
      </w:r>
      <w:r w:rsidR="00FF2C27">
        <w:rPr>
          <w:rFonts w:eastAsia="Times New Roman" w:cs="Arial"/>
        </w:rPr>
        <w:t xml:space="preserve">cluding </w:t>
      </w:r>
      <w:r w:rsidR="0011514D">
        <w:rPr>
          <w:rFonts w:eastAsia="Times New Roman" w:cs="Arial"/>
        </w:rPr>
        <w:t xml:space="preserve">DBS </w:t>
      </w:r>
      <w:r w:rsidR="00FF2C27">
        <w:rPr>
          <w:rFonts w:eastAsia="Times New Roman" w:cs="Arial"/>
        </w:rPr>
        <w:t>and 2 references)</w:t>
      </w:r>
    </w:p>
    <w:p w14:paraId="34EAC4C7" w14:textId="77777777" w:rsidR="00554285" w:rsidRPr="004556FF" w:rsidRDefault="00554285" w:rsidP="00F56273">
      <w:pPr>
        <w:spacing w:line="240" w:lineRule="auto"/>
        <w:rPr>
          <w:rFonts w:ascii="Arial" w:hAnsi="Arial" w:cs="Arial"/>
        </w:rPr>
      </w:pPr>
    </w:p>
    <w:p w14:paraId="2D8BD605" w14:textId="309329E3" w:rsidR="00554285" w:rsidRDefault="0011514D" w:rsidP="00F56273">
      <w:pPr>
        <w:autoSpaceDE w:val="0"/>
        <w:autoSpaceDN w:val="0"/>
        <w:adjustRightInd w:val="0"/>
        <w:spacing w:line="240" w:lineRule="auto"/>
        <w:rPr>
          <w:b/>
          <w:bCs/>
        </w:rPr>
      </w:pPr>
      <w:r>
        <w:rPr>
          <w:b/>
          <w:bCs/>
        </w:rPr>
        <w:t xml:space="preserve">Disclosure and Barring Service </w:t>
      </w:r>
      <w:r w:rsidR="00554285" w:rsidRPr="00EE3E8A">
        <w:rPr>
          <w:b/>
          <w:bCs/>
        </w:rPr>
        <w:t>Gap Management</w:t>
      </w:r>
    </w:p>
    <w:p w14:paraId="18BAAA21" w14:textId="77777777" w:rsidR="00F24C27" w:rsidRPr="00EE3E8A" w:rsidRDefault="00F24C27" w:rsidP="00F56273">
      <w:pPr>
        <w:autoSpaceDE w:val="0"/>
        <w:autoSpaceDN w:val="0"/>
        <w:adjustRightInd w:val="0"/>
        <w:spacing w:line="240" w:lineRule="auto"/>
        <w:rPr>
          <w:b/>
          <w:bCs/>
        </w:rPr>
      </w:pPr>
    </w:p>
    <w:p w14:paraId="689E3B7B" w14:textId="77777777" w:rsidR="00554285" w:rsidRPr="00EE3E8A" w:rsidRDefault="00554285" w:rsidP="00F56273">
      <w:pPr>
        <w:spacing w:line="240" w:lineRule="auto"/>
        <w:rPr>
          <w:rFonts w:eastAsia="Times New Roman" w:cs="Arial"/>
        </w:rPr>
      </w:pPr>
      <w:r w:rsidRPr="00EE3E8A">
        <w:rPr>
          <w:rFonts w:eastAsia="Times New Roman" w:cs="Arial"/>
        </w:rPr>
        <w:t xml:space="preserve">The </w:t>
      </w:r>
      <w:r w:rsidR="00EE3E8A" w:rsidRPr="00EE3E8A">
        <w:rPr>
          <w:rFonts w:eastAsia="Times New Roman" w:cs="Arial"/>
        </w:rPr>
        <w:t xml:space="preserve">Southmead Project </w:t>
      </w:r>
      <w:r w:rsidRPr="00EE3E8A">
        <w:rPr>
          <w:rFonts w:eastAsia="Times New Roman" w:cs="Arial"/>
        </w:rPr>
        <w:t xml:space="preserve">commits resources to providing </w:t>
      </w:r>
      <w:r w:rsidR="0011514D">
        <w:rPr>
          <w:rFonts w:eastAsia="Times New Roman" w:cs="Arial"/>
        </w:rPr>
        <w:t xml:space="preserve">Disclosure and Barring Service </w:t>
      </w:r>
      <w:r w:rsidRPr="00EE3E8A">
        <w:rPr>
          <w:rFonts w:eastAsia="Times New Roman" w:cs="Arial"/>
        </w:rPr>
        <w:t>check</w:t>
      </w:r>
      <w:r w:rsidR="00610D3B">
        <w:rPr>
          <w:rFonts w:eastAsia="Times New Roman" w:cs="Arial"/>
        </w:rPr>
        <w:t>s</w:t>
      </w:r>
      <w:r w:rsidRPr="00EE3E8A">
        <w:rPr>
          <w:rFonts w:eastAsia="Times New Roman" w:cs="Arial"/>
        </w:rPr>
        <w:t xml:space="preserve"> on staff (paid or unpaid) whose roles involve contact with adults</w:t>
      </w:r>
      <w:r w:rsidR="00610D3B">
        <w:rPr>
          <w:rFonts w:eastAsia="Times New Roman" w:cs="Arial"/>
        </w:rPr>
        <w:t xml:space="preserve"> at risk</w:t>
      </w:r>
      <w:r w:rsidRPr="00EE3E8A">
        <w:rPr>
          <w:rFonts w:eastAsia="Times New Roman" w:cs="Arial"/>
        </w:rPr>
        <w:t xml:space="preserve">. </w:t>
      </w:r>
    </w:p>
    <w:p w14:paraId="195CCA55" w14:textId="77777777" w:rsidR="00554285" w:rsidRPr="00EE3E8A" w:rsidRDefault="00554285" w:rsidP="00F56273">
      <w:pPr>
        <w:spacing w:line="240" w:lineRule="auto"/>
        <w:rPr>
          <w:rFonts w:eastAsia="Times New Roman" w:cs="Arial"/>
        </w:rPr>
      </w:pPr>
    </w:p>
    <w:p w14:paraId="17CAE0E5" w14:textId="23077766" w:rsidR="00554285" w:rsidRPr="00EE3E8A" w:rsidRDefault="00554285" w:rsidP="00F56273">
      <w:pPr>
        <w:spacing w:line="240" w:lineRule="auto"/>
        <w:rPr>
          <w:rFonts w:eastAsia="Times New Roman" w:cs="Arial"/>
        </w:rPr>
      </w:pPr>
      <w:r w:rsidRPr="00EE3E8A">
        <w:rPr>
          <w:rFonts w:eastAsia="Times New Roman" w:cs="Arial"/>
        </w:rPr>
        <w:t xml:space="preserve">In order to avoid </w:t>
      </w:r>
      <w:r w:rsidR="0011514D">
        <w:rPr>
          <w:rFonts w:eastAsia="Times New Roman" w:cs="Arial"/>
        </w:rPr>
        <w:t xml:space="preserve">DBS </w:t>
      </w:r>
      <w:r w:rsidRPr="00EE3E8A">
        <w:rPr>
          <w:rFonts w:eastAsia="Times New Roman" w:cs="Arial"/>
        </w:rPr>
        <w:t xml:space="preserve">gaps, the </w:t>
      </w:r>
      <w:r w:rsidR="00610D3B">
        <w:rPr>
          <w:rFonts w:eastAsia="Times New Roman" w:cs="Arial"/>
        </w:rPr>
        <w:t>Deputy DSO (</w:t>
      </w:r>
      <w:r w:rsidR="00F24C27">
        <w:rPr>
          <w:rFonts w:eastAsia="Times New Roman" w:cs="Arial"/>
        </w:rPr>
        <w:t>CEO</w:t>
      </w:r>
      <w:r w:rsidR="00610D3B">
        <w:rPr>
          <w:rFonts w:eastAsia="Times New Roman" w:cs="Arial"/>
        </w:rPr>
        <w:t xml:space="preserve">) </w:t>
      </w:r>
      <w:r w:rsidRPr="00EE3E8A">
        <w:rPr>
          <w:rFonts w:eastAsia="Times New Roman" w:cs="Arial"/>
        </w:rPr>
        <w:t xml:space="preserve">will </w:t>
      </w:r>
      <w:r w:rsidR="00EE3E8A" w:rsidRPr="00EE3E8A">
        <w:rPr>
          <w:rFonts w:eastAsia="Times New Roman" w:cs="Arial"/>
        </w:rPr>
        <w:t>maintain and review a list of roles across the organisation which involve contact with adults</w:t>
      </w:r>
      <w:r w:rsidR="00610D3B">
        <w:rPr>
          <w:rFonts w:eastAsia="Times New Roman" w:cs="Arial"/>
        </w:rPr>
        <w:t xml:space="preserve"> at risk</w:t>
      </w:r>
      <w:r w:rsidR="00EE3E8A" w:rsidRPr="00EE3E8A">
        <w:rPr>
          <w:rFonts w:eastAsia="Times New Roman" w:cs="Arial"/>
        </w:rPr>
        <w:t>.</w:t>
      </w:r>
    </w:p>
    <w:p w14:paraId="5D2265A4" w14:textId="77777777" w:rsidR="00EE3E8A" w:rsidRPr="004556FF" w:rsidRDefault="00EE3E8A" w:rsidP="00F56273">
      <w:pPr>
        <w:spacing w:line="240" w:lineRule="auto"/>
        <w:rPr>
          <w:rFonts w:ascii="Arial" w:hAnsi="Arial" w:cs="Arial"/>
          <w:color w:val="0000FF"/>
        </w:rPr>
      </w:pPr>
    </w:p>
    <w:p w14:paraId="0BA2241D" w14:textId="798031D4" w:rsidR="00EE3E8A" w:rsidRDefault="00554285" w:rsidP="00F56273">
      <w:pPr>
        <w:spacing w:line="240" w:lineRule="auto"/>
        <w:rPr>
          <w:rFonts w:eastAsia="Times New Roman" w:cs="Arial"/>
        </w:rPr>
      </w:pPr>
      <w:r w:rsidRPr="00EE3E8A">
        <w:rPr>
          <w:rFonts w:eastAsia="Times New Roman" w:cs="Arial"/>
        </w:rPr>
        <w:t>In addition to checks on recruitment for roles involving contact with adults</w:t>
      </w:r>
      <w:r w:rsidR="00610D3B">
        <w:rPr>
          <w:rFonts w:eastAsia="Times New Roman" w:cs="Arial"/>
        </w:rPr>
        <w:t xml:space="preserve"> at risk</w:t>
      </w:r>
      <w:r w:rsidRPr="00EE3E8A">
        <w:rPr>
          <w:rFonts w:eastAsia="Times New Roman" w:cs="Arial"/>
        </w:rPr>
        <w:t>, for established staff the f</w:t>
      </w:r>
      <w:r w:rsidR="00EE3E8A" w:rsidRPr="00EE3E8A">
        <w:rPr>
          <w:rFonts w:eastAsia="Times New Roman" w:cs="Arial"/>
        </w:rPr>
        <w:t>ollowing processes are in place</w:t>
      </w:r>
      <w:r w:rsidR="00F24C27">
        <w:rPr>
          <w:rFonts w:eastAsia="Times New Roman" w:cs="Arial"/>
        </w:rPr>
        <w:t>:</w:t>
      </w:r>
    </w:p>
    <w:p w14:paraId="460486D4" w14:textId="77777777" w:rsidR="00F24C27" w:rsidRPr="00EE3E8A" w:rsidRDefault="00F24C27" w:rsidP="00F56273">
      <w:pPr>
        <w:spacing w:line="240" w:lineRule="auto"/>
        <w:rPr>
          <w:rFonts w:eastAsia="Times New Roman" w:cs="Arial"/>
        </w:rPr>
      </w:pPr>
    </w:p>
    <w:p w14:paraId="19FC1D21" w14:textId="77777777" w:rsidR="00F24C27" w:rsidRDefault="00EE3E8A" w:rsidP="00F24C27">
      <w:pPr>
        <w:pStyle w:val="ListParagraph"/>
        <w:numPr>
          <w:ilvl w:val="0"/>
          <w:numId w:val="36"/>
        </w:numPr>
        <w:spacing w:line="240" w:lineRule="auto"/>
        <w:rPr>
          <w:rFonts w:eastAsia="Times New Roman" w:cs="Arial"/>
        </w:rPr>
      </w:pPr>
      <w:r w:rsidRPr="00F24C27">
        <w:rPr>
          <w:rFonts w:eastAsia="Times New Roman" w:cs="Arial"/>
        </w:rPr>
        <w:t xml:space="preserve">A </w:t>
      </w:r>
      <w:r w:rsidR="00F24C27" w:rsidRPr="00F24C27">
        <w:rPr>
          <w:rFonts w:eastAsia="Times New Roman" w:cs="Arial"/>
        </w:rPr>
        <w:t>three-year</w:t>
      </w:r>
      <w:r w:rsidRPr="00F24C27">
        <w:rPr>
          <w:rFonts w:eastAsia="Times New Roman" w:cs="Arial"/>
        </w:rPr>
        <w:t xml:space="preserve"> rolling programme of re-checking </w:t>
      </w:r>
      <w:r w:rsidR="0011514D" w:rsidRPr="00F24C27">
        <w:rPr>
          <w:rFonts w:eastAsia="Times New Roman" w:cs="Arial"/>
        </w:rPr>
        <w:t xml:space="preserve">DBS’s </w:t>
      </w:r>
      <w:r w:rsidRPr="00F24C27">
        <w:rPr>
          <w:rFonts w:eastAsia="Times New Roman" w:cs="Arial"/>
        </w:rPr>
        <w:t>is in place for holders of all identified posts</w:t>
      </w:r>
    </w:p>
    <w:p w14:paraId="3C6BF915" w14:textId="77777777" w:rsidR="00F24C27" w:rsidRDefault="00610D3B" w:rsidP="00F24C27">
      <w:pPr>
        <w:pStyle w:val="ListParagraph"/>
        <w:numPr>
          <w:ilvl w:val="0"/>
          <w:numId w:val="36"/>
        </w:numPr>
        <w:spacing w:line="240" w:lineRule="auto"/>
        <w:rPr>
          <w:rFonts w:eastAsia="Times New Roman" w:cs="Arial"/>
        </w:rPr>
      </w:pPr>
      <w:r w:rsidRPr="00F24C27">
        <w:rPr>
          <w:rFonts w:eastAsia="Times New Roman" w:cs="Arial"/>
        </w:rPr>
        <w:t>For members of staff and volunteers that are on the DBS update service their permission will be sought to check their DBS</w:t>
      </w:r>
      <w:r w:rsidR="0063551D" w:rsidRPr="00F24C27">
        <w:rPr>
          <w:rFonts w:eastAsia="Times New Roman" w:cs="Arial"/>
        </w:rPr>
        <w:t>, which will be checked on an annual basis</w:t>
      </w:r>
    </w:p>
    <w:p w14:paraId="48F43B1A" w14:textId="3C3AF23E" w:rsidR="00EE3E8A" w:rsidRPr="00F24C27" w:rsidRDefault="00EE3E8A" w:rsidP="00F24C27">
      <w:pPr>
        <w:pStyle w:val="ListParagraph"/>
        <w:numPr>
          <w:ilvl w:val="0"/>
          <w:numId w:val="36"/>
        </w:numPr>
        <w:spacing w:line="240" w:lineRule="auto"/>
        <w:rPr>
          <w:rFonts w:eastAsia="Times New Roman" w:cs="Arial"/>
        </w:rPr>
      </w:pPr>
      <w:r w:rsidRPr="00F24C27">
        <w:rPr>
          <w:rFonts w:eastAsia="Times New Roman" w:cs="Arial"/>
        </w:rPr>
        <w:t xml:space="preserve">Existing staff (paid or unpaid) who transfer from a role which does not require a </w:t>
      </w:r>
      <w:r w:rsidR="0011514D" w:rsidRPr="00F24C27">
        <w:rPr>
          <w:rFonts w:eastAsia="Times New Roman" w:cs="Arial"/>
        </w:rPr>
        <w:t xml:space="preserve">DBS </w:t>
      </w:r>
      <w:r w:rsidRPr="00F24C27">
        <w:rPr>
          <w:rFonts w:eastAsia="Times New Roman" w:cs="Arial"/>
        </w:rPr>
        <w:t xml:space="preserve">check to one which involves contact with adults </w:t>
      </w:r>
      <w:r w:rsidR="00610D3B" w:rsidRPr="00F24C27">
        <w:rPr>
          <w:rFonts w:eastAsia="Times New Roman" w:cs="Arial"/>
        </w:rPr>
        <w:t xml:space="preserve">at risk </w:t>
      </w:r>
      <w:r w:rsidRPr="00F24C27">
        <w:rPr>
          <w:rFonts w:eastAsia="Times New Roman" w:cs="Arial"/>
        </w:rPr>
        <w:t xml:space="preserve">will be subject to a </w:t>
      </w:r>
      <w:r w:rsidR="0011514D" w:rsidRPr="00F24C27">
        <w:rPr>
          <w:rFonts w:eastAsia="Times New Roman" w:cs="Arial"/>
        </w:rPr>
        <w:t xml:space="preserve">DBS </w:t>
      </w:r>
      <w:r w:rsidRPr="00F24C27">
        <w:rPr>
          <w:rFonts w:eastAsia="Times New Roman" w:cs="Arial"/>
        </w:rPr>
        <w:t xml:space="preserve">check </w:t>
      </w:r>
    </w:p>
    <w:p w14:paraId="06DE8EF5" w14:textId="77777777" w:rsidR="00DF70D4" w:rsidRDefault="00554285" w:rsidP="00F56273">
      <w:pPr>
        <w:autoSpaceDE w:val="0"/>
        <w:autoSpaceDN w:val="0"/>
        <w:adjustRightInd w:val="0"/>
        <w:spacing w:line="240" w:lineRule="auto"/>
        <w:rPr>
          <w:b/>
          <w:bCs/>
        </w:rPr>
      </w:pPr>
      <w:r w:rsidRPr="00EE3E8A">
        <w:rPr>
          <w:b/>
          <w:bCs/>
        </w:rPr>
        <w:t xml:space="preserve">Service delivery contracting and </w:t>
      </w:r>
      <w:r w:rsidR="0011514D">
        <w:rPr>
          <w:b/>
          <w:bCs/>
        </w:rPr>
        <w:t>sub-</w:t>
      </w:r>
      <w:r w:rsidRPr="00EE3E8A">
        <w:rPr>
          <w:b/>
          <w:bCs/>
        </w:rPr>
        <w:t>contracting</w:t>
      </w:r>
    </w:p>
    <w:p w14:paraId="261EED58" w14:textId="77777777" w:rsidR="00F24C27" w:rsidRDefault="00F24C27" w:rsidP="00F56273">
      <w:pPr>
        <w:autoSpaceDE w:val="0"/>
        <w:autoSpaceDN w:val="0"/>
        <w:adjustRightInd w:val="0"/>
        <w:spacing w:line="240" w:lineRule="auto"/>
        <w:rPr>
          <w:rFonts w:cs="Arial"/>
        </w:rPr>
      </w:pPr>
    </w:p>
    <w:p w14:paraId="231EFC70" w14:textId="77FC5392" w:rsidR="00DF70D4" w:rsidRPr="00DF70D4" w:rsidRDefault="00EE3E8A" w:rsidP="00F56273">
      <w:pPr>
        <w:autoSpaceDE w:val="0"/>
        <w:autoSpaceDN w:val="0"/>
        <w:adjustRightInd w:val="0"/>
        <w:spacing w:line="240" w:lineRule="auto"/>
        <w:rPr>
          <w:b/>
          <w:bCs/>
          <w:sz w:val="24"/>
          <w:szCs w:val="24"/>
        </w:rPr>
      </w:pPr>
      <w:r w:rsidRPr="00EE3E8A">
        <w:rPr>
          <w:rFonts w:cs="Arial"/>
        </w:rPr>
        <w:t>There will be systematic checking of safeguarding arrangements of partner organisations</w:t>
      </w:r>
      <w:r>
        <w:rPr>
          <w:rFonts w:cs="Arial"/>
        </w:rPr>
        <w:t xml:space="preserve">. </w:t>
      </w:r>
      <w:r w:rsidRPr="00EE3E8A">
        <w:rPr>
          <w:rFonts w:cs="Arial"/>
        </w:rPr>
        <w:t>Safeguarding will be a fixed agenda item on any partnership reporting meetings.</w:t>
      </w:r>
      <w:r>
        <w:rPr>
          <w:rFonts w:cs="Arial"/>
        </w:rPr>
        <w:t xml:space="preserve"> </w:t>
      </w:r>
      <w:r w:rsidRPr="00EE3E8A">
        <w:rPr>
          <w:rFonts w:cs="Arial"/>
        </w:rPr>
        <w:t>Contracts and memorandums of agreement for partnership delivery work will include clear minimum requirements, arrang</w:t>
      </w:r>
      <w:r w:rsidR="0011514D">
        <w:rPr>
          <w:rFonts w:cs="Arial"/>
        </w:rPr>
        <w:t>ements for safeguarding and non-</w:t>
      </w:r>
      <w:r w:rsidRPr="00EE3E8A">
        <w:rPr>
          <w:rFonts w:cs="Arial"/>
        </w:rPr>
        <w:t>compliance procedures</w:t>
      </w:r>
      <w:r w:rsidR="00DF70D4">
        <w:rPr>
          <w:rFonts w:cs="Arial"/>
        </w:rPr>
        <w:t>.</w:t>
      </w:r>
    </w:p>
    <w:p w14:paraId="76C70756" w14:textId="77777777" w:rsidR="00DF70D4" w:rsidRDefault="00DF70D4" w:rsidP="00F56273">
      <w:pPr>
        <w:pStyle w:val="NormalWeb"/>
        <w:spacing w:before="0" w:beforeAutospacing="0" w:after="0" w:afterAutospacing="0"/>
        <w:rPr>
          <w:rFonts w:ascii="Calibri" w:hAnsi="Calibri" w:cs="Arial"/>
          <w:sz w:val="22"/>
          <w:szCs w:val="22"/>
          <w:lang w:eastAsia="en-US"/>
        </w:rPr>
      </w:pPr>
    </w:p>
    <w:p w14:paraId="4C71665A" w14:textId="77777777" w:rsidR="00DF70D4" w:rsidRPr="00DF70D4" w:rsidRDefault="00F72410" w:rsidP="00F56273">
      <w:pPr>
        <w:pStyle w:val="NormalWeb"/>
        <w:spacing w:before="0" w:beforeAutospacing="0" w:after="0" w:afterAutospacing="0"/>
        <w:rPr>
          <w:rFonts w:ascii="Calibri" w:hAnsi="Calibri" w:cs="Arial"/>
          <w:sz w:val="22"/>
          <w:szCs w:val="22"/>
          <w:lang w:eastAsia="en-US"/>
        </w:rPr>
      </w:pPr>
      <w:r w:rsidRPr="00F72410">
        <w:rPr>
          <w:rFonts w:ascii="Calibri" w:hAnsi="Calibri" w:cs="Calibri"/>
          <w:b/>
          <w:bCs/>
        </w:rPr>
        <w:t>Communications</w:t>
      </w:r>
      <w:r w:rsidR="00DF70D4">
        <w:rPr>
          <w:b/>
          <w:bCs/>
        </w:rPr>
        <w:t xml:space="preserve"> </w:t>
      </w:r>
      <w:r w:rsidRPr="00F72410">
        <w:rPr>
          <w:rFonts w:ascii="Calibri" w:hAnsi="Calibri" w:cs="Calibri"/>
          <w:b/>
          <w:bCs/>
        </w:rPr>
        <w:t>training and support for staff</w:t>
      </w:r>
    </w:p>
    <w:p w14:paraId="64CB4CCE" w14:textId="77777777" w:rsidR="00F24C27" w:rsidRDefault="00F24C27" w:rsidP="00F56273">
      <w:pPr>
        <w:autoSpaceDE w:val="0"/>
        <w:autoSpaceDN w:val="0"/>
        <w:adjustRightInd w:val="0"/>
        <w:spacing w:line="240" w:lineRule="auto"/>
        <w:rPr>
          <w:rFonts w:eastAsia="Times New Roman" w:cs="Arial"/>
        </w:rPr>
      </w:pPr>
    </w:p>
    <w:p w14:paraId="35706B21" w14:textId="0B8412A0" w:rsidR="00DF70D4" w:rsidRPr="00DF70D4" w:rsidRDefault="00DF70D4" w:rsidP="00F56273">
      <w:pPr>
        <w:autoSpaceDE w:val="0"/>
        <w:autoSpaceDN w:val="0"/>
        <w:adjustRightInd w:val="0"/>
        <w:spacing w:line="240" w:lineRule="auto"/>
        <w:rPr>
          <w:b/>
          <w:bCs/>
          <w:sz w:val="24"/>
          <w:szCs w:val="24"/>
        </w:rPr>
      </w:pPr>
      <w:r w:rsidRPr="00DF70D4">
        <w:rPr>
          <w:rFonts w:eastAsia="Times New Roman" w:cs="Arial"/>
        </w:rPr>
        <w:t>The Southmead Project commits resources for induction, training of staff (paid and unpaid), effective communications and sup</w:t>
      </w:r>
      <w:r w:rsidR="0063551D">
        <w:rPr>
          <w:rFonts w:eastAsia="Times New Roman" w:cs="Arial"/>
        </w:rPr>
        <w:t>port mechanisms in relation to s</w:t>
      </w:r>
      <w:r w:rsidRPr="00DF70D4">
        <w:rPr>
          <w:rFonts w:eastAsia="Times New Roman" w:cs="Arial"/>
        </w:rPr>
        <w:t>afeguarding</w:t>
      </w:r>
      <w:r w:rsidR="0063551D">
        <w:rPr>
          <w:rFonts w:eastAsia="Times New Roman" w:cs="Arial"/>
        </w:rPr>
        <w:t>.</w:t>
      </w:r>
    </w:p>
    <w:p w14:paraId="574BBEA6" w14:textId="77777777" w:rsidR="0061250D" w:rsidRDefault="0061250D" w:rsidP="00F56273">
      <w:pPr>
        <w:spacing w:line="240" w:lineRule="auto"/>
        <w:rPr>
          <w:rFonts w:eastAsia="Times New Roman" w:cs="Arial"/>
          <w:b/>
        </w:rPr>
      </w:pPr>
    </w:p>
    <w:p w14:paraId="34CAA210" w14:textId="0FCD6FEE" w:rsidR="00DF70D4" w:rsidRPr="00DF70D4" w:rsidRDefault="00DF70D4" w:rsidP="00F56273">
      <w:pPr>
        <w:spacing w:line="240" w:lineRule="auto"/>
        <w:rPr>
          <w:rFonts w:eastAsia="Times New Roman" w:cs="Arial"/>
        </w:rPr>
      </w:pPr>
      <w:r w:rsidRPr="00DF70D4">
        <w:rPr>
          <w:rFonts w:eastAsia="Times New Roman" w:cs="Arial"/>
          <w:b/>
        </w:rPr>
        <w:lastRenderedPageBreak/>
        <w:t>Induction</w:t>
      </w:r>
      <w:r w:rsidRPr="00DF70D4">
        <w:rPr>
          <w:rFonts w:eastAsia="Times New Roman" w:cs="Arial"/>
        </w:rPr>
        <w:t xml:space="preserve"> will include:</w:t>
      </w:r>
    </w:p>
    <w:p w14:paraId="49495B4D" w14:textId="77777777" w:rsidR="0061250D" w:rsidRDefault="0061250D" w:rsidP="0061250D">
      <w:pPr>
        <w:pStyle w:val="NormalWeb"/>
        <w:spacing w:before="0" w:beforeAutospacing="0" w:after="0" w:afterAutospacing="0"/>
        <w:ind w:left="360"/>
        <w:rPr>
          <w:rFonts w:ascii="Calibri" w:hAnsi="Calibri" w:cs="Arial"/>
          <w:sz w:val="22"/>
          <w:szCs w:val="22"/>
          <w:lang w:eastAsia="en-US"/>
        </w:rPr>
      </w:pPr>
    </w:p>
    <w:p w14:paraId="5CB807D1" w14:textId="0FDDC132" w:rsidR="00DF70D4" w:rsidRPr="00DF70D4" w:rsidRDefault="00DF70D4" w:rsidP="00F56273">
      <w:pPr>
        <w:pStyle w:val="NormalWeb"/>
        <w:numPr>
          <w:ilvl w:val="0"/>
          <w:numId w:val="22"/>
        </w:numPr>
        <w:spacing w:before="0" w:beforeAutospacing="0" w:after="0" w:afterAutospacing="0"/>
        <w:rPr>
          <w:rFonts w:ascii="Calibri" w:hAnsi="Calibri" w:cs="Arial"/>
          <w:sz w:val="22"/>
          <w:szCs w:val="22"/>
          <w:lang w:eastAsia="en-US"/>
        </w:rPr>
      </w:pPr>
      <w:r w:rsidRPr="00DF70D4">
        <w:rPr>
          <w:rFonts w:ascii="Calibri" w:hAnsi="Calibri" w:cs="Arial"/>
          <w:sz w:val="22"/>
          <w:szCs w:val="22"/>
          <w:lang w:eastAsia="en-US"/>
        </w:rPr>
        <w:t>Discussion of the Safeguarding Policy (and confirmation of understanding)</w:t>
      </w:r>
    </w:p>
    <w:p w14:paraId="1B10CC1F" w14:textId="77777777" w:rsidR="00DF70D4" w:rsidRPr="00DF70D4" w:rsidRDefault="00DF70D4" w:rsidP="00F56273">
      <w:pPr>
        <w:pStyle w:val="NormalWeb"/>
        <w:numPr>
          <w:ilvl w:val="0"/>
          <w:numId w:val="22"/>
        </w:numPr>
        <w:spacing w:before="0" w:beforeAutospacing="0" w:after="0" w:afterAutospacing="0"/>
        <w:rPr>
          <w:rFonts w:ascii="Calibri" w:hAnsi="Calibri" w:cs="Arial"/>
          <w:sz w:val="22"/>
          <w:szCs w:val="22"/>
          <w:lang w:eastAsia="en-US"/>
        </w:rPr>
      </w:pPr>
      <w:r w:rsidRPr="00DF70D4">
        <w:rPr>
          <w:rFonts w:ascii="Calibri" w:hAnsi="Calibri" w:cs="Arial"/>
          <w:sz w:val="22"/>
          <w:szCs w:val="22"/>
          <w:lang w:eastAsia="en-US"/>
        </w:rPr>
        <w:t>Discussion of other relevant policies</w:t>
      </w:r>
    </w:p>
    <w:p w14:paraId="6E738A04" w14:textId="77777777" w:rsidR="00DF70D4" w:rsidRPr="00DF70D4" w:rsidRDefault="00DF70D4" w:rsidP="00F56273">
      <w:pPr>
        <w:pStyle w:val="NormalWeb"/>
        <w:numPr>
          <w:ilvl w:val="0"/>
          <w:numId w:val="22"/>
        </w:numPr>
        <w:spacing w:before="0" w:beforeAutospacing="0" w:after="0" w:afterAutospacing="0"/>
        <w:rPr>
          <w:rFonts w:ascii="Calibri" w:hAnsi="Calibri" w:cs="Arial"/>
          <w:sz w:val="22"/>
          <w:szCs w:val="22"/>
          <w:lang w:eastAsia="en-US"/>
        </w:rPr>
      </w:pPr>
      <w:r w:rsidRPr="00DF70D4">
        <w:rPr>
          <w:rFonts w:ascii="Calibri" w:hAnsi="Calibri" w:cs="Arial"/>
          <w:sz w:val="22"/>
          <w:szCs w:val="22"/>
          <w:lang w:eastAsia="en-US"/>
        </w:rPr>
        <w:t xml:space="preserve">Ensure familiarity with reporting processes, the roles of line manager and Designated </w:t>
      </w:r>
      <w:r w:rsidR="0063551D">
        <w:rPr>
          <w:rFonts w:ascii="Calibri" w:hAnsi="Calibri" w:cs="Arial"/>
          <w:sz w:val="22"/>
          <w:szCs w:val="22"/>
          <w:lang w:eastAsia="en-US"/>
        </w:rPr>
        <w:t>Safeguarding Office</w:t>
      </w:r>
      <w:r w:rsidR="00CA4063">
        <w:rPr>
          <w:rFonts w:ascii="Calibri" w:hAnsi="Calibri" w:cs="Arial"/>
          <w:sz w:val="22"/>
          <w:szCs w:val="22"/>
          <w:lang w:eastAsia="en-US"/>
        </w:rPr>
        <w:t>r</w:t>
      </w:r>
      <w:r w:rsidR="0063551D">
        <w:rPr>
          <w:rFonts w:ascii="Calibri" w:hAnsi="Calibri" w:cs="Arial"/>
          <w:sz w:val="22"/>
          <w:szCs w:val="22"/>
          <w:lang w:eastAsia="en-US"/>
        </w:rPr>
        <w:t xml:space="preserve"> and Deputy Safeguarding Officer </w:t>
      </w:r>
      <w:r w:rsidRPr="00DF70D4">
        <w:rPr>
          <w:rFonts w:ascii="Calibri" w:hAnsi="Calibri" w:cs="Arial"/>
          <w:sz w:val="22"/>
          <w:szCs w:val="22"/>
          <w:lang w:eastAsia="en-US"/>
        </w:rPr>
        <w:t>(and who acts in their absence)</w:t>
      </w:r>
    </w:p>
    <w:p w14:paraId="6182A39A" w14:textId="0A842F13" w:rsidR="00DF70D4" w:rsidRPr="00DF70D4" w:rsidRDefault="00DF70D4" w:rsidP="00F56273">
      <w:pPr>
        <w:pStyle w:val="NormalWeb"/>
        <w:numPr>
          <w:ilvl w:val="0"/>
          <w:numId w:val="22"/>
        </w:numPr>
        <w:spacing w:before="0" w:beforeAutospacing="0" w:after="0" w:afterAutospacing="0"/>
        <w:rPr>
          <w:rFonts w:ascii="Calibri" w:hAnsi="Calibri" w:cs="Arial"/>
          <w:sz w:val="22"/>
          <w:szCs w:val="22"/>
          <w:lang w:eastAsia="en-US"/>
        </w:rPr>
      </w:pPr>
      <w:r w:rsidRPr="00DF70D4">
        <w:rPr>
          <w:rFonts w:ascii="Calibri" w:hAnsi="Calibri" w:cs="Arial"/>
          <w:sz w:val="22"/>
          <w:szCs w:val="22"/>
          <w:lang w:eastAsia="en-US"/>
        </w:rPr>
        <w:t>Initial training on safeguarding including: safe working practices, safe</w:t>
      </w:r>
      <w:r w:rsidR="00C1184C">
        <w:rPr>
          <w:rFonts w:ascii="Calibri" w:hAnsi="Calibri" w:cs="Arial"/>
          <w:sz w:val="22"/>
          <w:szCs w:val="22"/>
          <w:lang w:eastAsia="en-US"/>
        </w:rPr>
        <w:t>r</w:t>
      </w:r>
      <w:r w:rsidRPr="00DF70D4">
        <w:rPr>
          <w:rFonts w:ascii="Calibri" w:hAnsi="Calibri" w:cs="Arial"/>
          <w:sz w:val="22"/>
          <w:szCs w:val="22"/>
          <w:lang w:eastAsia="en-US"/>
        </w:rPr>
        <w:t xml:space="preserve"> recruitment, understanding child protection and adult safeguarding  </w:t>
      </w:r>
    </w:p>
    <w:p w14:paraId="6BCB375D" w14:textId="77777777" w:rsidR="00DF70D4" w:rsidRPr="00DF70D4" w:rsidRDefault="00DF70D4" w:rsidP="00F56273">
      <w:pPr>
        <w:pStyle w:val="NormalWeb"/>
        <w:spacing w:before="0" w:beforeAutospacing="0" w:after="0" w:afterAutospacing="0"/>
        <w:rPr>
          <w:rFonts w:ascii="Calibri" w:hAnsi="Calibri" w:cs="Arial"/>
          <w:sz w:val="22"/>
          <w:szCs w:val="22"/>
          <w:lang w:eastAsia="en-US"/>
        </w:rPr>
      </w:pPr>
    </w:p>
    <w:p w14:paraId="6E17E49E" w14:textId="77777777" w:rsidR="00DF70D4" w:rsidRPr="00DF70D4" w:rsidRDefault="00DF70D4" w:rsidP="00F56273">
      <w:pPr>
        <w:pStyle w:val="NormalWeb"/>
        <w:spacing w:before="0" w:beforeAutospacing="0" w:after="0" w:afterAutospacing="0"/>
        <w:rPr>
          <w:rFonts w:ascii="Calibri" w:hAnsi="Calibri" w:cs="Arial"/>
          <w:b/>
          <w:sz w:val="22"/>
          <w:szCs w:val="22"/>
          <w:lang w:eastAsia="en-US"/>
        </w:rPr>
      </w:pPr>
      <w:r w:rsidRPr="00DF70D4">
        <w:rPr>
          <w:rFonts w:ascii="Calibri" w:hAnsi="Calibri" w:cs="Arial"/>
          <w:b/>
          <w:sz w:val="22"/>
          <w:szCs w:val="22"/>
          <w:lang w:eastAsia="en-US"/>
        </w:rPr>
        <w:t>Training</w:t>
      </w:r>
    </w:p>
    <w:p w14:paraId="2C4A472A" w14:textId="77777777" w:rsidR="0061250D" w:rsidRDefault="0061250D" w:rsidP="00F56273">
      <w:pPr>
        <w:pStyle w:val="NormalWeb"/>
        <w:spacing w:before="0" w:beforeAutospacing="0" w:after="0" w:afterAutospacing="0"/>
        <w:rPr>
          <w:rFonts w:ascii="Calibri" w:hAnsi="Calibri" w:cs="Arial"/>
          <w:sz w:val="22"/>
          <w:szCs w:val="22"/>
          <w:lang w:eastAsia="en-US"/>
        </w:rPr>
      </w:pPr>
    </w:p>
    <w:p w14:paraId="25AA68BA" w14:textId="66CFB8D3" w:rsidR="00DF70D4" w:rsidRDefault="00DF70D4" w:rsidP="00F56273">
      <w:pPr>
        <w:pStyle w:val="NormalWeb"/>
        <w:spacing w:before="0" w:beforeAutospacing="0" w:after="0" w:afterAutospacing="0"/>
        <w:rPr>
          <w:rFonts w:ascii="Calibri" w:hAnsi="Calibri" w:cs="Arial"/>
          <w:sz w:val="22"/>
          <w:szCs w:val="22"/>
          <w:lang w:eastAsia="en-US"/>
        </w:rPr>
      </w:pPr>
      <w:r w:rsidRPr="00DF70D4">
        <w:rPr>
          <w:rFonts w:ascii="Calibri" w:hAnsi="Calibri" w:cs="Arial"/>
          <w:sz w:val="22"/>
          <w:szCs w:val="22"/>
          <w:lang w:eastAsia="en-US"/>
        </w:rPr>
        <w:t xml:space="preserve">All staff who, through their role, are in contact with adults </w:t>
      </w:r>
      <w:r w:rsidR="0063551D">
        <w:rPr>
          <w:rFonts w:ascii="Calibri" w:hAnsi="Calibri" w:cs="Arial"/>
          <w:sz w:val="22"/>
          <w:szCs w:val="22"/>
          <w:lang w:eastAsia="en-US"/>
        </w:rPr>
        <w:t xml:space="preserve">at risk </w:t>
      </w:r>
      <w:r w:rsidRPr="00DF70D4">
        <w:rPr>
          <w:rFonts w:ascii="Calibri" w:hAnsi="Calibri" w:cs="Arial"/>
          <w:sz w:val="22"/>
          <w:szCs w:val="22"/>
          <w:lang w:eastAsia="en-US"/>
        </w:rPr>
        <w:t>will have access to safeguarding training at an appropriate level</w:t>
      </w:r>
      <w:r w:rsidR="00C17956">
        <w:rPr>
          <w:rFonts w:ascii="Calibri" w:hAnsi="Calibri" w:cs="Arial"/>
          <w:sz w:val="22"/>
          <w:szCs w:val="22"/>
          <w:lang w:eastAsia="en-US"/>
        </w:rPr>
        <w:t xml:space="preserve"> at least every 3 years</w:t>
      </w:r>
      <w:r w:rsidRPr="00DF70D4">
        <w:rPr>
          <w:rFonts w:ascii="Calibri" w:hAnsi="Calibri" w:cs="Arial"/>
          <w:sz w:val="22"/>
          <w:szCs w:val="22"/>
          <w:lang w:eastAsia="en-US"/>
        </w:rPr>
        <w:t>.</w:t>
      </w:r>
      <w:r w:rsidR="00C17956">
        <w:rPr>
          <w:rFonts w:ascii="Calibri" w:hAnsi="Calibri" w:cs="Arial"/>
          <w:sz w:val="22"/>
          <w:szCs w:val="22"/>
          <w:lang w:eastAsia="en-US"/>
        </w:rPr>
        <w:t xml:space="preserve"> This includes trustees who are responsible for safeguarding. </w:t>
      </w:r>
    </w:p>
    <w:p w14:paraId="49F273A2" w14:textId="754AE6CA" w:rsidR="00C17956" w:rsidRDefault="00C17956" w:rsidP="00F56273">
      <w:pPr>
        <w:pStyle w:val="NormalWeb"/>
        <w:spacing w:before="0" w:beforeAutospacing="0" w:after="0" w:afterAutospacing="0"/>
        <w:rPr>
          <w:rFonts w:ascii="Calibri" w:hAnsi="Calibri" w:cs="Arial"/>
          <w:sz w:val="22"/>
          <w:szCs w:val="22"/>
          <w:lang w:eastAsia="en-US"/>
        </w:rPr>
      </w:pPr>
    </w:p>
    <w:p w14:paraId="5584C486" w14:textId="196FDE1D" w:rsidR="00C17956" w:rsidRDefault="00C17956" w:rsidP="00F56273">
      <w:pPr>
        <w:pStyle w:val="NormalWeb"/>
        <w:spacing w:before="0" w:beforeAutospacing="0" w:after="0" w:afterAutospacing="0"/>
        <w:rPr>
          <w:rFonts w:ascii="Calibri" w:hAnsi="Calibri" w:cs="Arial"/>
          <w:sz w:val="22"/>
          <w:szCs w:val="22"/>
          <w:lang w:eastAsia="en-US"/>
        </w:rPr>
      </w:pPr>
      <w:r>
        <w:rPr>
          <w:rFonts w:ascii="Calibri" w:hAnsi="Calibri" w:cs="Arial"/>
          <w:sz w:val="22"/>
          <w:szCs w:val="22"/>
          <w:lang w:eastAsia="en-US"/>
        </w:rPr>
        <w:t>The most recent training course that the Southmead Project whole staff team and trustees attended was:</w:t>
      </w:r>
    </w:p>
    <w:p w14:paraId="73A8D0E1" w14:textId="4E73E963" w:rsidR="00C17956" w:rsidRPr="00DF70D4" w:rsidRDefault="00C17956" w:rsidP="00C17956">
      <w:pPr>
        <w:pStyle w:val="NormalWeb"/>
        <w:numPr>
          <w:ilvl w:val="0"/>
          <w:numId w:val="38"/>
        </w:numPr>
        <w:spacing w:before="0" w:beforeAutospacing="0" w:after="0" w:afterAutospacing="0"/>
        <w:rPr>
          <w:rFonts w:ascii="Calibri" w:hAnsi="Calibri" w:cs="Arial"/>
          <w:sz w:val="22"/>
          <w:szCs w:val="22"/>
          <w:lang w:eastAsia="en-US"/>
        </w:rPr>
      </w:pPr>
      <w:r>
        <w:rPr>
          <w:rFonts w:ascii="Calibri" w:hAnsi="Calibri" w:cs="Arial"/>
          <w:sz w:val="22"/>
          <w:szCs w:val="22"/>
          <w:lang w:eastAsia="en-US"/>
        </w:rPr>
        <w:t>Adult safeguarding (1 day course) with the Training Exchange on 24</w:t>
      </w:r>
      <w:r w:rsidRPr="00C17956">
        <w:rPr>
          <w:rFonts w:ascii="Calibri" w:hAnsi="Calibri" w:cs="Arial"/>
          <w:sz w:val="22"/>
          <w:szCs w:val="22"/>
          <w:vertAlign w:val="superscript"/>
          <w:lang w:eastAsia="en-US"/>
        </w:rPr>
        <w:t>th</w:t>
      </w:r>
      <w:r>
        <w:rPr>
          <w:rFonts w:ascii="Calibri" w:hAnsi="Calibri" w:cs="Arial"/>
          <w:sz w:val="22"/>
          <w:szCs w:val="22"/>
          <w:lang w:eastAsia="en-US"/>
        </w:rPr>
        <w:t xml:space="preserve"> May 2022</w:t>
      </w:r>
    </w:p>
    <w:p w14:paraId="15806DA2" w14:textId="77777777" w:rsidR="00DF70D4" w:rsidRDefault="00DF70D4" w:rsidP="00F56273">
      <w:pPr>
        <w:pStyle w:val="NormalWeb"/>
        <w:spacing w:before="0" w:beforeAutospacing="0" w:after="0" w:afterAutospacing="0"/>
        <w:rPr>
          <w:rFonts w:ascii="Arial" w:hAnsi="Arial" w:cs="Arial"/>
          <w:color w:val="0000FF"/>
          <w:sz w:val="22"/>
          <w:szCs w:val="22"/>
        </w:rPr>
      </w:pPr>
    </w:p>
    <w:p w14:paraId="7AFA8CF5" w14:textId="77777777" w:rsidR="00DF70D4" w:rsidRPr="00DF70D4" w:rsidRDefault="00DF70D4" w:rsidP="00F56273">
      <w:pPr>
        <w:pStyle w:val="NormalWeb"/>
        <w:spacing w:before="0" w:beforeAutospacing="0" w:after="0" w:afterAutospacing="0"/>
        <w:rPr>
          <w:rFonts w:ascii="Calibri" w:hAnsi="Calibri" w:cs="Arial"/>
          <w:b/>
          <w:sz w:val="22"/>
          <w:szCs w:val="22"/>
          <w:lang w:eastAsia="en-US"/>
        </w:rPr>
      </w:pPr>
      <w:r w:rsidRPr="00DF70D4">
        <w:rPr>
          <w:rFonts w:ascii="Calibri" w:hAnsi="Calibri" w:cs="Arial"/>
          <w:b/>
          <w:sz w:val="22"/>
          <w:szCs w:val="22"/>
          <w:lang w:eastAsia="en-US"/>
        </w:rPr>
        <w:t>Communications and discussion of safeguarding issues</w:t>
      </w:r>
    </w:p>
    <w:p w14:paraId="5A7FABF3" w14:textId="77777777" w:rsidR="0061250D" w:rsidRDefault="0061250D" w:rsidP="00F56273">
      <w:pPr>
        <w:pStyle w:val="NormalWeb"/>
        <w:spacing w:before="0" w:beforeAutospacing="0" w:after="0" w:afterAutospacing="0"/>
        <w:rPr>
          <w:rFonts w:ascii="Calibri" w:hAnsi="Calibri" w:cs="Arial"/>
          <w:sz w:val="22"/>
          <w:szCs w:val="22"/>
          <w:lang w:eastAsia="en-US"/>
        </w:rPr>
      </w:pPr>
    </w:p>
    <w:p w14:paraId="78FE7A2D" w14:textId="3898D712" w:rsidR="00DF70D4" w:rsidRPr="00402D98" w:rsidRDefault="00DF70D4" w:rsidP="00F56273">
      <w:pPr>
        <w:pStyle w:val="NormalWeb"/>
        <w:spacing w:before="0" w:beforeAutospacing="0" w:after="0" w:afterAutospacing="0"/>
        <w:rPr>
          <w:rFonts w:ascii="Calibri" w:hAnsi="Calibri" w:cs="Arial"/>
          <w:sz w:val="22"/>
          <w:szCs w:val="22"/>
          <w:lang w:eastAsia="en-US"/>
        </w:rPr>
      </w:pPr>
      <w:r w:rsidRPr="00402D98">
        <w:rPr>
          <w:rFonts w:ascii="Calibri" w:hAnsi="Calibri" w:cs="Arial"/>
          <w:sz w:val="22"/>
          <w:szCs w:val="22"/>
          <w:lang w:eastAsia="en-US"/>
        </w:rPr>
        <w:t xml:space="preserve">Commitment to the following communication methods will ensure effective communication of safeguarding issues and practice: </w:t>
      </w:r>
    </w:p>
    <w:p w14:paraId="55A21532" w14:textId="77777777" w:rsidR="00DF70D4" w:rsidRPr="00402D98" w:rsidRDefault="00DF70D4" w:rsidP="00F56273">
      <w:pPr>
        <w:pStyle w:val="NormalWeb"/>
        <w:spacing w:before="0" w:beforeAutospacing="0" w:after="0" w:afterAutospacing="0"/>
        <w:rPr>
          <w:rFonts w:ascii="Calibri" w:hAnsi="Calibri" w:cs="Arial"/>
          <w:sz w:val="22"/>
          <w:szCs w:val="22"/>
          <w:lang w:eastAsia="en-US"/>
        </w:rPr>
      </w:pPr>
    </w:p>
    <w:p w14:paraId="4613FAF4" w14:textId="785DAF70" w:rsidR="00DF70D4" w:rsidRPr="00402D98" w:rsidRDefault="0061250D" w:rsidP="00F56273">
      <w:pPr>
        <w:pStyle w:val="NormalWeb"/>
        <w:numPr>
          <w:ilvl w:val="0"/>
          <w:numId w:val="25"/>
        </w:numPr>
        <w:spacing w:before="0" w:beforeAutospacing="0" w:after="0" w:afterAutospacing="0"/>
        <w:rPr>
          <w:rFonts w:ascii="Calibri" w:hAnsi="Calibri" w:cs="Arial"/>
          <w:sz w:val="22"/>
          <w:szCs w:val="22"/>
          <w:lang w:eastAsia="en-US"/>
        </w:rPr>
      </w:pPr>
      <w:r>
        <w:rPr>
          <w:rFonts w:ascii="Calibri" w:hAnsi="Calibri" w:cs="Arial"/>
          <w:sz w:val="22"/>
          <w:szCs w:val="22"/>
          <w:lang w:eastAsia="en-US"/>
        </w:rPr>
        <w:t>S</w:t>
      </w:r>
      <w:r w:rsidR="00DF70D4" w:rsidRPr="00402D98">
        <w:rPr>
          <w:rFonts w:ascii="Calibri" w:hAnsi="Calibri" w:cs="Arial"/>
          <w:sz w:val="22"/>
          <w:szCs w:val="22"/>
          <w:lang w:eastAsia="en-US"/>
        </w:rPr>
        <w:t xml:space="preserve">afeguarding </w:t>
      </w:r>
      <w:r w:rsidR="00402D98" w:rsidRPr="00402D98">
        <w:rPr>
          <w:rFonts w:ascii="Calibri" w:hAnsi="Calibri" w:cs="Arial"/>
          <w:sz w:val="22"/>
          <w:szCs w:val="22"/>
          <w:lang w:eastAsia="en-US"/>
        </w:rPr>
        <w:t xml:space="preserve">as a regular agenda item across </w:t>
      </w:r>
      <w:r w:rsidR="00DF70D4" w:rsidRPr="00402D98">
        <w:rPr>
          <w:rFonts w:ascii="Calibri" w:hAnsi="Calibri" w:cs="Arial"/>
          <w:sz w:val="22"/>
          <w:szCs w:val="22"/>
          <w:lang w:eastAsia="en-US"/>
        </w:rPr>
        <w:t>team meetings</w:t>
      </w:r>
      <w:r w:rsidR="00402D98" w:rsidRPr="00402D98">
        <w:rPr>
          <w:rFonts w:ascii="Calibri" w:hAnsi="Calibri" w:cs="Arial"/>
          <w:sz w:val="22"/>
          <w:szCs w:val="22"/>
          <w:lang w:eastAsia="en-US"/>
        </w:rPr>
        <w:t xml:space="preserve">, </w:t>
      </w:r>
      <w:r w:rsidR="0063551D">
        <w:rPr>
          <w:rFonts w:ascii="Calibri" w:hAnsi="Calibri" w:cs="Arial"/>
          <w:sz w:val="22"/>
          <w:szCs w:val="22"/>
          <w:lang w:eastAsia="en-US"/>
        </w:rPr>
        <w:t xml:space="preserve">Leadership Team </w:t>
      </w:r>
      <w:r w:rsidR="00DF70D4" w:rsidRPr="00402D98">
        <w:rPr>
          <w:rFonts w:ascii="Calibri" w:hAnsi="Calibri" w:cs="Arial"/>
          <w:sz w:val="22"/>
          <w:szCs w:val="22"/>
          <w:lang w:eastAsia="en-US"/>
        </w:rPr>
        <w:t>meetings</w:t>
      </w:r>
      <w:r w:rsidR="00402D98" w:rsidRPr="00402D98">
        <w:rPr>
          <w:rFonts w:ascii="Calibri" w:hAnsi="Calibri" w:cs="Arial"/>
          <w:sz w:val="22"/>
          <w:szCs w:val="22"/>
          <w:lang w:eastAsia="en-US"/>
        </w:rPr>
        <w:t xml:space="preserve">, Trustee </w:t>
      </w:r>
      <w:r w:rsidR="00DF70D4" w:rsidRPr="00402D98">
        <w:rPr>
          <w:rFonts w:ascii="Calibri" w:hAnsi="Calibri" w:cs="Arial"/>
          <w:sz w:val="22"/>
          <w:szCs w:val="22"/>
          <w:lang w:eastAsia="en-US"/>
        </w:rPr>
        <w:t>meetings</w:t>
      </w:r>
      <w:r w:rsidR="00402D98" w:rsidRPr="00402D98">
        <w:rPr>
          <w:rFonts w:ascii="Calibri" w:hAnsi="Calibri" w:cs="Arial"/>
          <w:sz w:val="22"/>
          <w:szCs w:val="22"/>
          <w:lang w:eastAsia="en-US"/>
        </w:rPr>
        <w:t>, o</w:t>
      </w:r>
      <w:r w:rsidR="00DF70D4" w:rsidRPr="00402D98">
        <w:rPr>
          <w:rFonts w:ascii="Calibri" w:hAnsi="Calibri" w:cs="Arial"/>
          <w:sz w:val="22"/>
          <w:szCs w:val="22"/>
          <w:lang w:eastAsia="en-US"/>
        </w:rPr>
        <w:t>ne</w:t>
      </w:r>
      <w:r w:rsidR="0063551D">
        <w:rPr>
          <w:rFonts w:ascii="Calibri" w:hAnsi="Calibri" w:cs="Arial"/>
          <w:sz w:val="22"/>
          <w:szCs w:val="22"/>
          <w:lang w:eastAsia="en-US"/>
        </w:rPr>
        <w:t>-to-</w:t>
      </w:r>
      <w:r w:rsidR="00DF70D4" w:rsidRPr="00402D98">
        <w:rPr>
          <w:rFonts w:ascii="Calibri" w:hAnsi="Calibri" w:cs="Arial"/>
          <w:sz w:val="22"/>
          <w:szCs w:val="22"/>
          <w:lang w:eastAsia="en-US"/>
        </w:rPr>
        <w:t>on</w:t>
      </w:r>
      <w:r w:rsidR="0063551D">
        <w:rPr>
          <w:rFonts w:ascii="Calibri" w:hAnsi="Calibri" w:cs="Arial"/>
          <w:sz w:val="22"/>
          <w:szCs w:val="22"/>
          <w:lang w:eastAsia="en-US"/>
        </w:rPr>
        <w:t xml:space="preserve">e meetings (formal or informal) and </w:t>
      </w:r>
      <w:r w:rsidR="00DF70D4" w:rsidRPr="00402D98">
        <w:rPr>
          <w:rFonts w:ascii="Calibri" w:hAnsi="Calibri" w:cs="Arial"/>
          <w:sz w:val="22"/>
          <w:szCs w:val="22"/>
          <w:lang w:eastAsia="en-US"/>
        </w:rPr>
        <w:t>clinical supervision</w:t>
      </w:r>
      <w:r>
        <w:rPr>
          <w:rFonts w:ascii="Calibri" w:hAnsi="Calibri" w:cs="Arial"/>
          <w:sz w:val="22"/>
          <w:szCs w:val="22"/>
          <w:lang w:eastAsia="en-US"/>
        </w:rPr>
        <w:t>.</w:t>
      </w:r>
    </w:p>
    <w:p w14:paraId="078F29AD" w14:textId="24D0C68C" w:rsidR="00DF70D4" w:rsidRPr="00402D98" w:rsidRDefault="00DF70D4" w:rsidP="00F56273">
      <w:pPr>
        <w:pStyle w:val="NormalWeb"/>
        <w:numPr>
          <w:ilvl w:val="0"/>
          <w:numId w:val="24"/>
        </w:numPr>
        <w:spacing w:before="0" w:beforeAutospacing="0" w:after="0" w:afterAutospacing="0"/>
        <w:rPr>
          <w:rFonts w:ascii="Calibri" w:hAnsi="Calibri" w:cs="Arial"/>
          <w:sz w:val="22"/>
          <w:szCs w:val="22"/>
          <w:lang w:eastAsia="en-US"/>
        </w:rPr>
      </w:pPr>
      <w:r w:rsidRPr="00402D98">
        <w:rPr>
          <w:rFonts w:ascii="Calibri" w:hAnsi="Calibri" w:cs="Arial"/>
          <w:sz w:val="22"/>
          <w:szCs w:val="22"/>
          <w:lang w:eastAsia="en-US"/>
        </w:rPr>
        <w:t xml:space="preserve">Participation in </w:t>
      </w:r>
      <w:r w:rsidR="0011514D" w:rsidRPr="00402D98">
        <w:rPr>
          <w:rFonts w:ascii="Calibri" w:hAnsi="Calibri" w:cs="Arial"/>
          <w:sz w:val="22"/>
          <w:szCs w:val="22"/>
          <w:lang w:eastAsia="en-US"/>
        </w:rPr>
        <w:t>multi-agency</w:t>
      </w:r>
      <w:r w:rsidRPr="00402D98">
        <w:rPr>
          <w:rFonts w:ascii="Calibri" w:hAnsi="Calibri" w:cs="Arial"/>
          <w:sz w:val="22"/>
          <w:szCs w:val="22"/>
          <w:lang w:eastAsia="en-US"/>
        </w:rPr>
        <w:t xml:space="preserve"> safeguarding procedures and meetings in</w:t>
      </w:r>
      <w:r w:rsidR="0011514D">
        <w:rPr>
          <w:rFonts w:ascii="Calibri" w:hAnsi="Calibri" w:cs="Arial"/>
          <w:sz w:val="22"/>
          <w:szCs w:val="22"/>
          <w:lang w:eastAsia="en-US"/>
        </w:rPr>
        <w:t xml:space="preserve"> order to be involved in child/</w:t>
      </w:r>
      <w:r w:rsidRPr="00402D98">
        <w:rPr>
          <w:rFonts w:ascii="Calibri" w:hAnsi="Calibri" w:cs="Arial"/>
          <w:sz w:val="22"/>
          <w:szCs w:val="22"/>
          <w:lang w:eastAsia="en-US"/>
        </w:rPr>
        <w:t>adult protection procedures</w:t>
      </w:r>
      <w:r w:rsidR="0061250D">
        <w:rPr>
          <w:rFonts w:ascii="Calibri" w:hAnsi="Calibri" w:cs="Arial"/>
          <w:sz w:val="22"/>
          <w:szCs w:val="22"/>
          <w:lang w:eastAsia="en-US"/>
        </w:rPr>
        <w:t>.</w:t>
      </w:r>
    </w:p>
    <w:p w14:paraId="1A3E8CD2" w14:textId="77777777" w:rsidR="00DF70D4" w:rsidRPr="00402D98" w:rsidRDefault="00DF70D4" w:rsidP="00F56273">
      <w:pPr>
        <w:pStyle w:val="NormalWeb"/>
        <w:numPr>
          <w:ilvl w:val="0"/>
          <w:numId w:val="24"/>
        </w:numPr>
        <w:spacing w:before="0" w:beforeAutospacing="0" w:after="0" w:afterAutospacing="0"/>
        <w:rPr>
          <w:rFonts w:ascii="Calibri" w:hAnsi="Calibri" w:cs="Arial"/>
          <w:sz w:val="22"/>
          <w:szCs w:val="22"/>
          <w:lang w:eastAsia="en-US"/>
        </w:rPr>
      </w:pPr>
      <w:r w:rsidRPr="00402D98">
        <w:rPr>
          <w:rFonts w:ascii="Calibri" w:hAnsi="Calibri" w:cs="Arial"/>
          <w:sz w:val="22"/>
          <w:szCs w:val="22"/>
          <w:lang w:eastAsia="en-US"/>
        </w:rPr>
        <w:t>Provision of a clear and effective reporting procedure which e</w:t>
      </w:r>
      <w:r w:rsidR="00402D98" w:rsidRPr="00402D98">
        <w:rPr>
          <w:rFonts w:ascii="Calibri" w:hAnsi="Calibri" w:cs="Arial"/>
          <w:sz w:val="22"/>
          <w:szCs w:val="22"/>
          <w:lang w:eastAsia="en-US"/>
        </w:rPr>
        <w:t>ncourages reporting of concerns</w:t>
      </w:r>
    </w:p>
    <w:p w14:paraId="6CAD05E4" w14:textId="61AF8010" w:rsidR="00DF70D4" w:rsidRPr="00402D98" w:rsidRDefault="00DF70D4" w:rsidP="00F56273">
      <w:pPr>
        <w:pStyle w:val="NormalWeb"/>
        <w:numPr>
          <w:ilvl w:val="0"/>
          <w:numId w:val="24"/>
        </w:numPr>
        <w:spacing w:before="0" w:beforeAutospacing="0" w:after="0" w:afterAutospacing="0"/>
        <w:rPr>
          <w:rFonts w:ascii="Calibri" w:hAnsi="Calibri" w:cs="Arial"/>
          <w:sz w:val="22"/>
          <w:szCs w:val="22"/>
          <w:lang w:eastAsia="en-US"/>
        </w:rPr>
      </w:pPr>
      <w:r w:rsidRPr="00402D98">
        <w:rPr>
          <w:rFonts w:ascii="Calibri" w:hAnsi="Calibri" w:cs="Arial"/>
          <w:sz w:val="22"/>
          <w:szCs w:val="22"/>
          <w:lang w:eastAsia="en-US"/>
        </w:rPr>
        <w:t>Encouraging open discussion (</w:t>
      </w:r>
      <w:proofErr w:type="gramStart"/>
      <w:r w:rsidRPr="00402D98">
        <w:rPr>
          <w:rFonts w:ascii="Calibri" w:hAnsi="Calibri" w:cs="Arial"/>
          <w:sz w:val="22"/>
          <w:szCs w:val="22"/>
          <w:lang w:eastAsia="en-US"/>
        </w:rPr>
        <w:t>e.g.</w:t>
      </w:r>
      <w:proofErr w:type="gramEnd"/>
      <w:r w:rsidRPr="00402D98">
        <w:rPr>
          <w:rFonts w:ascii="Calibri" w:hAnsi="Calibri" w:cs="Arial"/>
          <w:sz w:val="22"/>
          <w:szCs w:val="22"/>
          <w:lang w:eastAsia="en-US"/>
        </w:rPr>
        <w:t xml:space="preserve"> during supervision and</w:t>
      </w:r>
      <w:r w:rsidR="0063551D">
        <w:rPr>
          <w:rFonts w:ascii="Calibri" w:hAnsi="Calibri" w:cs="Arial"/>
          <w:sz w:val="22"/>
          <w:szCs w:val="22"/>
          <w:lang w:eastAsia="en-US"/>
        </w:rPr>
        <w:t xml:space="preserve"> team meetings) to identify </w:t>
      </w:r>
      <w:r w:rsidRPr="00402D98">
        <w:rPr>
          <w:rFonts w:ascii="Calibri" w:hAnsi="Calibri" w:cs="Arial"/>
          <w:sz w:val="22"/>
          <w:szCs w:val="22"/>
          <w:lang w:eastAsia="en-US"/>
        </w:rPr>
        <w:t>barriers to reporting</w:t>
      </w:r>
      <w:r w:rsidR="00402D98" w:rsidRPr="00402D98">
        <w:rPr>
          <w:rFonts w:ascii="Calibri" w:hAnsi="Calibri" w:cs="Arial"/>
          <w:sz w:val="22"/>
          <w:szCs w:val="22"/>
          <w:lang w:eastAsia="en-US"/>
        </w:rPr>
        <w:t xml:space="preserve"> so that they can be addressed</w:t>
      </w:r>
      <w:r w:rsidR="0061250D">
        <w:rPr>
          <w:rFonts w:ascii="Calibri" w:hAnsi="Calibri" w:cs="Arial"/>
          <w:sz w:val="22"/>
          <w:szCs w:val="22"/>
          <w:lang w:eastAsia="en-US"/>
        </w:rPr>
        <w:t>.</w:t>
      </w:r>
    </w:p>
    <w:p w14:paraId="44C7DF1C" w14:textId="6BDB9351" w:rsidR="00DF70D4" w:rsidRPr="00402D98" w:rsidRDefault="00DF70D4" w:rsidP="00F56273">
      <w:pPr>
        <w:pStyle w:val="NormalWeb"/>
        <w:numPr>
          <w:ilvl w:val="0"/>
          <w:numId w:val="23"/>
        </w:numPr>
        <w:spacing w:before="0" w:beforeAutospacing="0" w:after="0" w:afterAutospacing="0"/>
        <w:rPr>
          <w:rFonts w:ascii="Calibri" w:hAnsi="Calibri" w:cs="Arial"/>
          <w:sz w:val="22"/>
          <w:szCs w:val="22"/>
          <w:lang w:eastAsia="en-US"/>
        </w:rPr>
      </w:pPr>
      <w:r w:rsidRPr="00402D98">
        <w:rPr>
          <w:rFonts w:ascii="Calibri" w:hAnsi="Calibri" w:cs="Arial"/>
          <w:sz w:val="22"/>
          <w:szCs w:val="22"/>
          <w:lang w:eastAsia="en-US"/>
        </w:rPr>
        <w:t>Inclusion of safeguarding as a discussion prom</w:t>
      </w:r>
      <w:r w:rsidR="0011514D">
        <w:rPr>
          <w:rFonts w:ascii="Calibri" w:hAnsi="Calibri" w:cs="Arial"/>
          <w:sz w:val="22"/>
          <w:szCs w:val="22"/>
          <w:lang w:eastAsia="en-US"/>
        </w:rPr>
        <w:t>pt during supervision meetings/</w:t>
      </w:r>
      <w:r w:rsidRPr="00402D98">
        <w:rPr>
          <w:rFonts w:ascii="Calibri" w:hAnsi="Calibri" w:cs="Arial"/>
          <w:sz w:val="22"/>
          <w:szCs w:val="22"/>
          <w:lang w:eastAsia="en-US"/>
        </w:rPr>
        <w:t>appraisals to encourage reflection</w:t>
      </w:r>
      <w:r w:rsidR="0061250D">
        <w:rPr>
          <w:rFonts w:ascii="Calibri" w:hAnsi="Calibri" w:cs="Arial"/>
          <w:sz w:val="22"/>
          <w:szCs w:val="22"/>
          <w:lang w:eastAsia="en-US"/>
        </w:rPr>
        <w:t>.</w:t>
      </w:r>
    </w:p>
    <w:p w14:paraId="42C70293" w14:textId="77777777" w:rsidR="00DF70D4" w:rsidRPr="004556FF" w:rsidRDefault="00DF70D4" w:rsidP="00F56273">
      <w:pPr>
        <w:pStyle w:val="NormalWeb"/>
        <w:spacing w:before="0" w:beforeAutospacing="0" w:after="0" w:afterAutospacing="0"/>
        <w:rPr>
          <w:rFonts w:ascii="Arial" w:hAnsi="Arial" w:cs="Arial"/>
          <w:b/>
          <w:color w:val="0000FF"/>
          <w:sz w:val="22"/>
          <w:szCs w:val="22"/>
        </w:rPr>
      </w:pPr>
    </w:p>
    <w:p w14:paraId="67BA8D3A" w14:textId="77777777" w:rsidR="00850F67" w:rsidRDefault="00DF70D4" w:rsidP="00F56273">
      <w:pPr>
        <w:pStyle w:val="NormalWeb"/>
        <w:spacing w:before="0" w:beforeAutospacing="0" w:after="0" w:afterAutospacing="0"/>
        <w:rPr>
          <w:rFonts w:ascii="Calibri" w:hAnsi="Calibri" w:cs="Arial"/>
          <w:b/>
          <w:sz w:val="22"/>
          <w:szCs w:val="22"/>
          <w:lang w:eastAsia="en-US"/>
        </w:rPr>
      </w:pPr>
      <w:r w:rsidRPr="00402D98">
        <w:rPr>
          <w:rFonts w:ascii="Calibri" w:hAnsi="Calibri" w:cs="Arial"/>
          <w:b/>
          <w:sz w:val="22"/>
          <w:szCs w:val="22"/>
          <w:lang w:eastAsia="en-US"/>
        </w:rPr>
        <w:t>Support</w:t>
      </w:r>
    </w:p>
    <w:p w14:paraId="27DD0D24" w14:textId="77777777" w:rsidR="0061250D" w:rsidRDefault="0061250D" w:rsidP="00F56273">
      <w:pPr>
        <w:pStyle w:val="NormalWeb"/>
        <w:spacing w:before="0" w:beforeAutospacing="0" w:after="0" w:afterAutospacing="0"/>
        <w:rPr>
          <w:rFonts w:ascii="Calibri" w:hAnsi="Calibri" w:cs="Arial"/>
          <w:sz w:val="22"/>
          <w:szCs w:val="22"/>
          <w:lang w:eastAsia="en-US"/>
        </w:rPr>
      </w:pPr>
    </w:p>
    <w:p w14:paraId="7AC8E360" w14:textId="1F916504" w:rsidR="00850F67" w:rsidRPr="00850F67" w:rsidRDefault="00850F67" w:rsidP="00F56273">
      <w:pPr>
        <w:pStyle w:val="NormalWeb"/>
        <w:spacing w:before="0" w:beforeAutospacing="0" w:after="0" w:afterAutospacing="0"/>
        <w:rPr>
          <w:rFonts w:ascii="Calibri" w:hAnsi="Calibri" w:cs="Arial"/>
          <w:sz w:val="22"/>
          <w:szCs w:val="22"/>
          <w:lang w:eastAsia="en-US"/>
        </w:rPr>
      </w:pPr>
      <w:r w:rsidRPr="00850F67">
        <w:rPr>
          <w:rFonts w:ascii="Calibri" w:hAnsi="Calibri" w:cs="Arial"/>
          <w:sz w:val="22"/>
          <w:szCs w:val="22"/>
          <w:lang w:eastAsia="en-US"/>
        </w:rPr>
        <w:t>We recognise that involvement in situations where there is risk or actual harm can be stressful for staff concerned. The mechanisms in place to support staff include:</w:t>
      </w:r>
    </w:p>
    <w:p w14:paraId="56389A8B" w14:textId="77777777" w:rsidR="0061250D" w:rsidRDefault="0061250D" w:rsidP="0061250D">
      <w:pPr>
        <w:pStyle w:val="NormalWeb"/>
        <w:spacing w:before="0" w:beforeAutospacing="0" w:after="0" w:afterAutospacing="0"/>
        <w:ind w:left="360"/>
        <w:rPr>
          <w:rFonts w:ascii="Calibri" w:hAnsi="Calibri" w:cs="Arial"/>
          <w:sz w:val="22"/>
          <w:szCs w:val="22"/>
          <w:lang w:eastAsia="en-US"/>
        </w:rPr>
      </w:pPr>
    </w:p>
    <w:p w14:paraId="07C7DD01" w14:textId="7E48E058" w:rsidR="00DF70D4" w:rsidRPr="00402D98" w:rsidRDefault="00DF70D4" w:rsidP="00F56273">
      <w:pPr>
        <w:pStyle w:val="NormalWeb"/>
        <w:numPr>
          <w:ilvl w:val="0"/>
          <w:numId w:val="24"/>
        </w:numPr>
        <w:spacing w:before="0" w:beforeAutospacing="0" w:after="0" w:afterAutospacing="0"/>
        <w:rPr>
          <w:rFonts w:ascii="Calibri" w:hAnsi="Calibri" w:cs="Arial"/>
          <w:sz w:val="22"/>
          <w:szCs w:val="22"/>
          <w:lang w:eastAsia="en-US"/>
        </w:rPr>
      </w:pPr>
      <w:r w:rsidRPr="00402D98">
        <w:rPr>
          <w:rFonts w:ascii="Calibri" w:hAnsi="Calibri" w:cs="Arial"/>
          <w:sz w:val="22"/>
          <w:szCs w:val="22"/>
          <w:lang w:eastAsia="en-US"/>
        </w:rPr>
        <w:t xml:space="preserve">Debriefing support for paid and unpaid staff so that they can reflect on </w:t>
      </w:r>
      <w:r w:rsidR="00402D98" w:rsidRPr="00402D98">
        <w:rPr>
          <w:rFonts w:ascii="Calibri" w:hAnsi="Calibri" w:cs="Arial"/>
          <w:sz w:val="22"/>
          <w:szCs w:val="22"/>
          <w:lang w:eastAsia="en-US"/>
        </w:rPr>
        <w:t>the issues they have dealt with</w:t>
      </w:r>
      <w:r w:rsidR="0061250D">
        <w:rPr>
          <w:rFonts w:ascii="Calibri" w:hAnsi="Calibri" w:cs="Arial"/>
          <w:sz w:val="22"/>
          <w:szCs w:val="22"/>
          <w:lang w:eastAsia="en-US"/>
        </w:rPr>
        <w:t>.</w:t>
      </w:r>
    </w:p>
    <w:p w14:paraId="19761E0C" w14:textId="77777777" w:rsidR="00DF70D4" w:rsidRPr="00402D98" w:rsidRDefault="00DF70D4" w:rsidP="00F56273">
      <w:pPr>
        <w:pStyle w:val="NormalWeb"/>
        <w:numPr>
          <w:ilvl w:val="0"/>
          <w:numId w:val="24"/>
        </w:numPr>
        <w:spacing w:before="0" w:beforeAutospacing="0" w:after="0" w:afterAutospacing="0"/>
        <w:rPr>
          <w:rFonts w:ascii="Calibri" w:hAnsi="Calibri" w:cs="Arial"/>
          <w:sz w:val="22"/>
          <w:szCs w:val="22"/>
          <w:lang w:eastAsia="en-US"/>
        </w:rPr>
      </w:pPr>
      <w:r w:rsidRPr="00402D98">
        <w:rPr>
          <w:rFonts w:ascii="Calibri" w:hAnsi="Calibri" w:cs="Arial"/>
          <w:sz w:val="22"/>
          <w:szCs w:val="22"/>
          <w:lang w:eastAsia="en-US"/>
        </w:rPr>
        <w:t xml:space="preserve">Seeking further support as appropriate </w:t>
      </w:r>
      <w:proofErr w:type="gramStart"/>
      <w:r w:rsidRPr="00402D98">
        <w:rPr>
          <w:rFonts w:ascii="Calibri" w:hAnsi="Calibri" w:cs="Arial"/>
          <w:sz w:val="22"/>
          <w:szCs w:val="22"/>
          <w:lang w:eastAsia="en-US"/>
        </w:rPr>
        <w:t>e.g.</w:t>
      </w:r>
      <w:proofErr w:type="gramEnd"/>
      <w:r w:rsidRPr="00402D98">
        <w:rPr>
          <w:rFonts w:ascii="Calibri" w:hAnsi="Calibri" w:cs="Arial"/>
          <w:sz w:val="22"/>
          <w:szCs w:val="22"/>
          <w:lang w:eastAsia="en-US"/>
        </w:rPr>
        <w:t xml:space="preserve"> access to counselling. </w:t>
      </w:r>
    </w:p>
    <w:p w14:paraId="636B6C0D" w14:textId="0F022FB8" w:rsidR="00384CCB" w:rsidRDefault="00DF70D4" w:rsidP="00F56273">
      <w:pPr>
        <w:pStyle w:val="NormalWeb"/>
        <w:numPr>
          <w:ilvl w:val="0"/>
          <w:numId w:val="24"/>
        </w:numPr>
        <w:spacing w:before="0" w:beforeAutospacing="0" w:after="0" w:afterAutospacing="0"/>
        <w:rPr>
          <w:rFonts w:ascii="Calibri" w:hAnsi="Calibri" w:cs="Arial"/>
          <w:sz w:val="22"/>
          <w:szCs w:val="22"/>
          <w:lang w:eastAsia="en-US"/>
        </w:rPr>
      </w:pPr>
      <w:bookmarkStart w:id="1" w:name="_Hlk71123345"/>
      <w:r w:rsidRPr="00402D98">
        <w:rPr>
          <w:rFonts w:ascii="Calibri" w:hAnsi="Calibri" w:cs="Arial"/>
          <w:sz w:val="22"/>
          <w:szCs w:val="22"/>
          <w:lang w:eastAsia="en-US"/>
        </w:rPr>
        <w:t>Staff who have initiated protection concerns wi</w:t>
      </w:r>
      <w:r w:rsidR="0011514D">
        <w:rPr>
          <w:rFonts w:ascii="Calibri" w:hAnsi="Calibri" w:cs="Arial"/>
          <w:sz w:val="22"/>
          <w:szCs w:val="22"/>
          <w:lang w:eastAsia="en-US"/>
        </w:rPr>
        <w:t>ll be contacted by line manager</w:t>
      </w:r>
      <w:r w:rsidRPr="00402D98">
        <w:rPr>
          <w:rFonts w:ascii="Calibri" w:hAnsi="Calibri" w:cs="Arial"/>
          <w:sz w:val="22"/>
          <w:szCs w:val="22"/>
          <w:lang w:eastAsia="en-US"/>
        </w:rPr>
        <w:t xml:space="preserve">/DSM </w:t>
      </w:r>
      <w:r w:rsidR="0061250D">
        <w:rPr>
          <w:rFonts w:ascii="Calibri" w:hAnsi="Calibri" w:cs="Arial"/>
          <w:sz w:val="22"/>
          <w:szCs w:val="22"/>
          <w:lang w:eastAsia="en-US"/>
        </w:rPr>
        <w:t>the same day or as soon as possible thereafter.</w:t>
      </w:r>
    </w:p>
    <w:p w14:paraId="228BE762" w14:textId="77777777" w:rsidR="007C52C0" w:rsidRPr="00084A7A" w:rsidRDefault="007C52C0" w:rsidP="007C52C0">
      <w:pPr>
        <w:pStyle w:val="NormalWeb"/>
        <w:numPr>
          <w:ilvl w:val="0"/>
          <w:numId w:val="24"/>
        </w:numPr>
        <w:spacing w:before="0" w:beforeAutospacing="0" w:after="0" w:afterAutospacing="0"/>
        <w:rPr>
          <w:rFonts w:ascii="Calibri" w:hAnsi="Calibri" w:cs="Arial"/>
          <w:sz w:val="22"/>
          <w:szCs w:val="22"/>
          <w:lang w:eastAsia="en-US"/>
        </w:rPr>
      </w:pPr>
      <w:r w:rsidRPr="00084A7A">
        <w:rPr>
          <w:rFonts w:asciiTheme="minorHAnsi" w:hAnsiTheme="minorHAnsi" w:cstheme="minorHAnsi"/>
          <w:sz w:val="22"/>
          <w:szCs w:val="22"/>
          <w:lang w:eastAsia="en-US"/>
        </w:rPr>
        <w:t>Clinical supervision with an external supervisor, paid for by the Southmead Project</w:t>
      </w:r>
      <w:r w:rsidRPr="00084A7A">
        <w:rPr>
          <w:rFonts w:ascii="Calibri" w:hAnsi="Calibri" w:cs="Arial"/>
          <w:sz w:val="22"/>
          <w:szCs w:val="22"/>
          <w:lang w:eastAsia="en-US"/>
        </w:rPr>
        <w:t>.</w:t>
      </w:r>
    </w:p>
    <w:p w14:paraId="6C3863BB" w14:textId="77777777" w:rsidR="007C52C0" w:rsidRPr="00084A7A" w:rsidRDefault="007C52C0" w:rsidP="007C52C0">
      <w:pPr>
        <w:pStyle w:val="NormalWeb"/>
        <w:numPr>
          <w:ilvl w:val="0"/>
          <w:numId w:val="24"/>
        </w:numPr>
        <w:spacing w:before="0" w:beforeAutospacing="0" w:after="0" w:afterAutospacing="0"/>
        <w:rPr>
          <w:rFonts w:ascii="Calibri" w:hAnsi="Calibri" w:cs="Arial"/>
          <w:sz w:val="22"/>
          <w:szCs w:val="22"/>
          <w:lang w:eastAsia="en-US"/>
        </w:rPr>
      </w:pPr>
      <w:r w:rsidRPr="00084A7A">
        <w:rPr>
          <w:rFonts w:asciiTheme="minorHAnsi" w:hAnsiTheme="minorHAnsi"/>
          <w:sz w:val="22"/>
          <w:szCs w:val="22"/>
        </w:rPr>
        <w:t>Regular line management meetings.</w:t>
      </w:r>
    </w:p>
    <w:bookmarkEnd w:id="1"/>
    <w:p w14:paraId="2B1D29AE" w14:textId="5DC7718D" w:rsidR="00384CCB" w:rsidRDefault="00384CCB" w:rsidP="00F56273">
      <w:pPr>
        <w:pStyle w:val="NormalWeb"/>
        <w:spacing w:before="0" w:beforeAutospacing="0" w:after="0" w:afterAutospacing="0"/>
        <w:rPr>
          <w:rFonts w:ascii="Calibri" w:hAnsi="Calibri" w:cs="Arial"/>
          <w:sz w:val="22"/>
          <w:szCs w:val="22"/>
          <w:lang w:eastAsia="en-US"/>
        </w:rPr>
      </w:pPr>
    </w:p>
    <w:p w14:paraId="475C0909" w14:textId="77777777" w:rsidR="0061250D" w:rsidRDefault="0061250D" w:rsidP="00F56273">
      <w:pPr>
        <w:pStyle w:val="NormalWeb"/>
        <w:spacing w:before="0" w:beforeAutospacing="0" w:after="0" w:afterAutospacing="0"/>
        <w:rPr>
          <w:rFonts w:ascii="Calibri" w:hAnsi="Calibri" w:cs="Arial"/>
          <w:sz w:val="22"/>
          <w:szCs w:val="22"/>
          <w:lang w:eastAsia="en-US"/>
        </w:rPr>
      </w:pPr>
    </w:p>
    <w:p w14:paraId="18D4D4D3" w14:textId="77777777" w:rsidR="00C20A55" w:rsidRDefault="00384CCB" w:rsidP="00F56273">
      <w:pPr>
        <w:pStyle w:val="NormalWeb"/>
        <w:spacing w:before="0" w:beforeAutospacing="0" w:after="0" w:afterAutospacing="0"/>
        <w:rPr>
          <w:rFonts w:ascii="Calibri" w:hAnsi="Calibri" w:cs="Arial"/>
          <w:b/>
          <w:lang w:eastAsia="en-US"/>
        </w:rPr>
      </w:pPr>
      <w:r w:rsidRPr="00384CCB">
        <w:rPr>
          <w:rFonts w:ascii="Calibri" w:hAnsi="Calibri" w:cs="Arial"/>
          <w:b/>
          <w:lang w:eastAsia="en-US"/>
        </w:rPr>
        <w:t>Professional boundaries</w:t>
      </w:r>
    </w:p>
    <w:p w14:paraId="5C3527E8" w14:textId="77777777" w:rsidR="0061250D" w:rsidRDefault="0061250D" w:rsidP="00F56273">
      <w:pPr>
        <w:pStyle w:val="NormalWeb"/>
        <w:spacing w:before="0" w:beforeAutospacing="0" w:after="0" w:afterAutospacing="0"/>
        <w:rPr>
          <w:rFonts w:ascii="Calibri" w:hAnsi="Calibri" w:cs="Arial"/>
          <w:sz w:val="22"/>
          <w:szCs w:val="22"/>
          <w:lang w:eastAsia="en-US"/>
        </w:rPr>
      </w:pPr>
    </w:p>
    <w:p w14:paraId="37F5699C" w14:textId="548DBA69" w:rsidR="00384CCB" w:rsidRPr="00384CCB" w:rsidRDefault="00384CCB" w:rsidP="00F56273">
      <w:pPr>
        <w:pStyle w:val="NormalWeb"/>
        <w:spacing w:before="0" w:beforeAutospacing="0" w:after="0" w:afterAutospacing="0"/>
        <w:rPr>
          <w:rFonts w:ascii="Calibri" w:hAnsi="Calibri" w:cs="Arial"/>
          <w:sz w:val="22"/>
          <w:szCs w:val="22"/>
          <w:lang w:eastAsia="en-US"/>
        </w:rPr>
      </w:pPr>
      <w:r w:rsidRPr="00384CCB">
        <w:rPr>
          <w:rFonts w:ascii="Calibri" w:hAnsi="Calibri" w:cs="Arial"/>
          <w:sz w:val="22"/>
          <w:szCs w:val="22"/>
          <w:lang w:eastAsia="en-US"/>
        </w:rPr>
        <w:lastRenderedPageBreak/>
        <w:t xml:space="preserve">Professional boundaries are what define the limits of a relationship between a </w:t>
      </w:r>
      <w:r w:rsidR="0063551D">
        <w:rPr>
          <w:rFonts w:ascii="Calibri" w:hAnsi="Calibri" w:cs="Arial"/>
          <w:sz w:val="22"/>
          <w:szCs w:val="22"/>
          <w:lang w:eastAsia="en-US"/>
        </w:rPr>
        <w:t xml:space="preserve">counsellor </w:t>
      </w:r>
      <w:r w:rsidRPr="00384CCB">
        <w:rPr>
          <w:rFonts w:ascii="Calibri" w:hAnsi="Calibri" w:cs="Arial"/>
          <w:sz w:val="22"/>
          <w:szCs w:val="22"/>
          <w:lang w:eastAsia="en-US"/>
        </w:rPr>
        <w:t>and a client. They are a set of standards we agree to uphold that allows this necessary and often close relationship to exist while ensuring the correct detachment is kept in place.</w:t>
      </w:r>
    </w:p>
    <w:p w14:paraId="5CE16009" w14:textId="77777777" w:rsidR="00384CCB" w:rsidRPr="00384CCB" w:rsidRDefault="00384CCB" w:rsidP="00F56273">
      <w:pPr>
        <w:autoSpaceDE w:val="0"/>
        <w:autoSpaceDN w:val="0"/>
        <w:adjustRightInd w:val="0"/>
        <w:spacing w:line="240" w:lineRule="auto"/>
        <w:rPr>
          <w:rFonts w:eastAsia="Times New Roman" w:cs="Arial"/>
        </w:rPr>
      </w:pPr>
    </w:p>
    <w:p w14:paraId="4D2E155B" w14:textId="77777777" w:rsidR="00384CCB" w:rsidRDefault="00384CCB" w:rsidP="00F56273">
      <w:pPr>
        <w:autoSpaceDE w:val="0"/>
        <w:autoSpaceDN w:val="0"/>
        <w:adjustRightInd w:val="0"/>
        <w:spacing w:line="240" w:lineRule="auto"/>
        <w:rPr>
          <w:rFonts w:eastAsia="Times New Roman" w:cs="Arial"/>
        </w:rPr>
      </w:pPr>
      <w:r>
        <w:rPr>
          <w:rFonts w:eastAsia="Times New Roman" w:cs="Arial"/>
        </w:rPr>
        <w:t xml:space="preserve">The Southmead Project </w:t>
      </w:r>
      <w:r w:rsidRPr="00384CCB">
        <w:rPr>
          <w:rFonts w:eastAsia="Times New Roman" w:cs="Arial"/>
        </w:rPr>
        <w:t>expects staff to protect the professional integrity of themselves and the organisation.</w:t>
      </w:r>
      <w:r>
        <w:rPr>
          <w:rFonts w:eastAsia="Times New Roman" w:cs="Arial"/>
        </w:rPr>
        <w:t xml:space="preserve"> </w:t>
      </w:r>
      <w:r w:rsidRPr="00384CCB">
        <w:rPr>
          <w:rFonts w:eastAsia="Times New Roman" w:cs="Arial"/>
        </w:rPr>
        <w:t xml:space="preserve">The following professional boundaries must be adhered to: </w:t>
      </w:r>
    </w:p>
    <w:p w14:paraId="7BF626F6" w14:textId="77777777" w:rsidR="00384CCB" w:rsidRDefault="00384CCB" w:rsidP="00F56273">
      <w:pPr>
        <w:autoSpaceDE w:val="0"/>
        <w:autoSpaceDN w:val="0"/>
        <w:adjustRightInd w:val="0"/>
        <w:spacing w:line="240" w:lineRule="auto"/>
        <w:rPr>
          <w:rFonts w:eastAsia="Times New Roman" w:cs="Arial"/>
        </w:rPr>
      </w:pPr>
    </w:p>
    <w:p w14:paraId="2D41A294" w14:textId="77777777" w:rsidR="00384CCB" w:rsidRPr="00C20A55" w:rsidRDefault="00384CCB" w:rsidP="00F56273">
      <w:pPr>
        <w:numPr>
          <w:ilvl w:val="0"/>
          <w:numId w:val="27"/>
        </w:numPr>
        <w:autoSpaceDE w:val="0"/>
        <w:autoSpaceDN w:val="0"/>
        <w:adjustRightInd w:val="0"/>
        <w:spacing w:line="240" w:lineRule="auto"/>
        <w:ind w:left="360"/>
        <w:rPr>
          <w:rFonts w:eastAsia="Times New Roman" w:cs="Arial"/>
        </w:rPr>
      </w:pPr>
      <w:r w:rsidRPr="00C20A55">
        <w:rPr>
          <w:rFonts w:eastAsia="Times New Roman" w:cs="Arial"/>
          <w:b/>
        </w:rPr>
        <w:t xml:space="preserve">Giving and receiving gifts from clients: </w:t>
      </w:r>
      <w:r w:rsidRPr="00C20A55">
        <w:rPr>
          <w:rFonts w:eastAsia="Times New Roman" w:cs="Arial"/>
        </w:rPr>
        <w:t xml:space="preserve">The Southmead Project does not allow paid or unpaid staff to give gifts to or receive gifts from clients. </w:t>
      </w:r>
      <w:r w:rsidR="00DE2F0E" w:rsidRPr="00C20A55">
        <w:rPr>
          <w:rFonts w:eastAsia="Times New Roman" w:cs="Arial"/>
        </w:rPr>
        <w:t>However,</w:t>
      </w:r>
      <w:r w:rsidRPr="00C20A55">
        <w:rPr>
          <w:rFonts w:eastAsia="Times New Roman" w:cs="Arial"/>
        </w:rPr>
        <w:t xml:space="preserve"> gifts may be provided by the organisation as part of a planned activity.</w:t>
      </w:r>
    </w:p>
    <w:p w14:paraId="4A06E14E" w14:textId="77777777" w:rsidR="00384CCB" w:rsidRPr="00C20A55" w:rsidRDefault="00384CCB" w:rsidP="00F56273">
      <w:pPr>
        <w:autoSpaceDE w:val="0"/>
        <w:autoSpaceDN w:val="0"/>
        <w:adjustRightInd w:val="0"/>
        <w:spacing w:line="240" w:lineRule="auto"/>
        <w:rPr>
          <w:rFonts w:eastAsia="Times New Roman" w:cs="Arial"/>
        </w:rPr>
      </w:pPr>
    </w:p>
    <w:p w14:paraId="04FE4980" w14:textId="34799F0E" w:rsidR="00384CCB" w:rsidRPr="00C20A55" w:rsidRDefault="00384CCB" w:rsidP="00F56273">
      <w:pPr>
        <w:numPr>
          <w:ilvl w:val="0"/>
          <w:numId w:val="27"/>
        </w:numPr>
        <w:autoSpaceDE w:val="0"/>
        <w:autoSpaceDN w:val="0"/>
        <w:adjustRightInd w:val="0"/>
        <w:spacing w:line="240" w:lineRule="auto"/>
        <w:ind w:left="360"/>
        <w:rPr>
          <w:rFonts w:eastAsia="Times New Roman" w:cs="Arial"/>
        </w:rPr>
      </w:pPr>
      <w:r w:rsidRPr="00C20A55">
        <w:rPr>
          <w:rFonts w:eastAsia="Times New Roman" w:cs="Arial"/>
          <w:b/>
        </w:rPr>
        <w:t>Staff contact with user groups:</w:t>
      </w:r>
      <w:r w:rsidRPr="00C20A55">
        <w:rPr>
          <w:rFonts w:eastAsia="Times New Roman" w:cs="Arial"/>
        </w:rPr>
        <w:t xml:space="preserve"> Personal relationships between a member of staff (paid or unpaid) and a client who is a current </w:t>
      </w:r>
      <w:r w:rsidR="00C85811">
        <w:rPr>
          <w:rFonts w:eastAsia="Times New Roman" w:cs="Arial"/>
        </w:rPr>
        <w:t>client</w:t>
      </w:r>
      <w:r w:rsidRPr="00C20A55">
        <w:rPr>
          <w:rFonts w:eastAsia="Times New Roman" w:cs="Arial"/>
        </w:rPr>
        <w:t xml:space="preserve"> is prohibited. This includes relationships through social networking sites such as </w:t>
      </w:r>
      <w:r w:rsidR="00DE2F0E">
        <w:rPr>
          <w:rFonts w:eastAsia="Times New Roman" w:cs="Arial"/>
        </w:rPr>
        <w:t>F</w:t>
      </w:r>
      <w:r w:rsidRPr="00C20A55">
        <w:rPr>
          <w:rFonts w:eastAsia="Times New Roman" w:cs="Arial"/>
        </w:rPr>
        <w:t xml:space="preserve">acebook and </w:t>
      </w:r>
      <w:r w:rsidR="00DE2F0E">
        <w:rPr>
          <w:rFonts w:eastAsia="Times New Roman" w:cs="Arial"/>
        </w:rPr>
        <w:t>T</w:t>
      </w:r>
      <w:r w:rsidRPr="00C20A55">
        <w:rPr>
          <w:rFonts w:eastAsia="Times New Roman" w:cs="Arial"/>
        </w:rPr>
        <w:t xml:space="preserve">witter. It is also prohibited to enter into a personal relationship with a person who has been a </w:t>
      </w:r>
      <w:r w:rsidR="00C85811">
        <w:rPr>
          <w:rFonts w:eastAsia="Times New Roman" w:cs="Arial"/>
        </w:rPr>
        <w:t>client</w:t>
      </w:r>
      <w:r w:rsidRPr="00C20A55">
        <w:rPr>
          <w:rFonts w:eastAsia="Times New Roman" w:cs="Arial"/>
        </w:rPr>
        <w:t xml:space="preserve"> over the past 12 months.</w:t>
      </w:r>
    </w:p>
    <w:p w14:paraId="2A567703" w14:textId="77777777" w:rsidR="00384CCB" w:rsidRPr="00C20A55" w:rsidRDefault="00384CCB" w:rsidP="00F56273">
      <w:pPr>
        <w:autoSpaceDE w:val="0"/>
        <w:autoSpaceDN w:val="0"/>
        <w:adjustRightInd w:val="0"/>
        <w:spacing w:line="240" w:lineRule="auto"/>
        <w:ind w:left="360"/>
        <w:rPr>
          <w:rFonts w:eastAsia="Times New Roman" w:cs="Arial"/>
        </w:rPr>
      </w:pPr>
    </w:p>
    <w:p w14:paraId="52207AD1" w14:textId="420FC8F3" w:rsidR="00384CCB" w:rsidRPr="00C20A55" w:rsidRDefault="00384CCB" w:rsidP="00F56273">
      <w:pPr>
        <w:numPr>
          <w:ilvl w:val="0"/>
          <w:numId w:val="26"/>
        </w:numPr>
        <w:autoSpaceDE w:val="0"/>
        <w:autoSpaceDN w:val="0"/>
        <w:adjustRightInd w:val="0"/>
        <w:spacing w:line="240" w:lineRule="auto"/>
        <w:rPr>
          <w:rFonts w:eastAsia="Times New Roman" w:cs="Arial"/>
        </w:rPr>
      </w:pPr>
      <w:r w:rsidRPr="00C20A55">
        <w:rPr>
          <w:rFonts w:eastAsia="Times New Roman" w:cs="Arial"/>
          <w:b/>
        </w:rPr>
        <w:t xml:space="preserve">Passing on </w:t>
      </w:r>
      <w:r w:rsidR="00C85811">
        <w:rPr>
          <w:rFonts w:eastAsia="Times New Roman" w:cs="Arial"/>
          <w:b/>
        </w:rPr>
        <w:t>client</w:t>
      </w:r>
      <w:r w:rsidRPr="00C20A55">
        <w:rPr>
          <w:rFonts w:eastAsia="Times New Roman" w:cs="Arial"/>
          <w:b/>
        </w:rPr>
        <w:t>s’ personal contact details</w:t>
      </w:r>
      <w:r w:rsidRPr="00C20A55">
        <w:rPr>
          <w:rFonts w:eastAsia="Times New Roman" w:cs="Arial"/>
        </w:rPr>
        <w:t xml:space="preserve"> must not be done without prior consultation with the Designated </w:t>
      </w:r>
      <w:r w:rsidR="0063551D">
        <w:rPr>
          <w:rFonts w:eastAsia="Times New Roman" w:cs="Arial"/>
        </w:rPr>
        <w:t>Safeguarding Officer</w:t>
      </w:r>
      <w:r w:rsidR="00C20A55">
        <w:rPr>
          <w:rFonts w:eastAsia="Times New Roman" w:cs="Arial"/>
        </w:rPr>
        <w:t>.</w:t>
      </w:r>
    </w:p>
    <w:p w14:paraId="43147DC4" w14:textId="77777777" w:rsidR="00384CCB" w:rsidRPr="00C20A55" w:rsidRDefault="00384CCB" w:rsidP="00F56273">
      <w:pPr>
        <w:autoSpaceDE w:val="0"/>
        <w:autoSpaceDN w:val="0"/>
        <w:adjustRightInd w:val="0"/>
        <w:spacing w:line="240" w:lineRule="auto"/>
        <w:ind w:left="360"/>
        <w:rPr>
          <w:rFonts w:eastAsia="Times New Roman" w:cs="Arial"/>
        </w:rPr>
      </w:pPr>
      <w:r w:rsidRPr="00C20A55">
        <w:rPr>
          <w:rFonts w:eastAsia="Times New Roman" w:cs="Arial"/>
        </w:rPr>
        <w:t xml:space="preserve"> </w:t>
      </w:r>
    </w:p>
    <w:p w14:paraId="042999E1" w14:textId="046BC251" w:rsidR="00384CCB" w:rsidRPr="00C20A55" w:rsidRDefault="00384CCB" w:rsidP="00F56273">
      <w:pPr>
        <w:numPr>
          <w:ilvl w:val="0"/>
          <w:numId w:val="26"/>
        </w:numPr>
        <w:autoSpaceDE w:val="0"/>
        <w:autoSpaceDN w:val="0"/>
        <w:adjustRightInd w:val="0"/>
        <w:spacing w:line="240" w:lineRule="auto"/>
        <w:rPr>
          <w:rFonts w:eastAsia="Times New Roman" w:cs="Arial"/>
        </w:rPr>
      </w:pPr>
      <w:r w:rsidRPr="00C20A55">
        <w:rPr>
          <w:rFonts w:eastAsia="Times New Roman" w:cs="Arial"/>
          <w:b/>
        </w:rPr>
        <w:t xml:space="preserve">Degree of accessibility to </w:t>
      </w:r>
      <w:r w:rsidR="00C85811">
        <w:rPr>
          <w:rFonts w:eastAsia="Times New Roman" w:cs="Arial"/>
          <w:b/>
        </w:rPr>
        <w:t>client</w:t>
      </w:r>
      <w:r w:rsidRPr="00C20A55">
        <w:rPr>
          <w:rFonts w:eastAsia="Times New Roman" w:cs="Arial"/>
          <w:b/>
        </w:rPr>
        <w:t>s:</w:t>
      </w:r>
      <w:r w:rsidRPr="00C20A55">
        <w:rPr>
          <w:rFonts w:eastAsia="Times New Roman" w:cs="Arial"/>
        </w:rPr>
        <w:t xml:space="preserve"> staff may not provide </w:t>
      </w:r>
      <w:r w:rsidR="00C85811">
        <w:rPr>
          <w:rFonts w:eastAsia="Times New Roman" w:cs="Arial"/>
        </w:rPr>
        <w:t>client</w:t>
      </w:r>
      <w:r w:rsidRPr="00C20A55">
        <w:rPr>
          <w:rFonts w:eastAsia="Times New Roman" w:cs="Arial"/>
        </w:rPr>
        <w:t>s with their personal contact details</w:t>
      </w:r>
      <w:r w:rsidR="00EF2F12">
        <w:rPr>
          <w:rFonts w:eastAsia="Times New Roman" w:cs="Arial"/>
        </w:rPr>
        <w:t>.</w:t>
      </w:r>
    </w:p>
    <w:p w14:paraId="4B00FFC4" w14:textId="77777777" w:rsidR="00384CCB" w:rsidRPr="00C20A55" w:rsidRDefault="00384CCB" w:rsidP="00F56273">
      <w:pPr>
        <w:autoSpaceDE w:val="0"/>
        <w:autoSpaceDN w:val="0"/>
        <w:adjustRightInd w:val="0"/>
        <w:spacing w:line="240" w:lineRule="auto"/>
        <w:rPr>
          <w:rFonts w:eastAsia="Times New Roman" w:cs="Arial"/>
        </w:rPr>
      </w:pPr>
    </w:p>
    <w:p w14:paraId="0060D06F" w14:textId="3C8426C2" w:rsidR="00384CCB" w:rsidRPr="00C20A55" w:rsidRDefault="00384CCB" w:rsidP="00F56273">
      <w:pPr>
        <w:numPr>
          <w:ilvl w:val="0"/>
          <w:numId w:val="26"/>
        </w:numPr>
        <w:autoSpaceDE w:val="0"/>
        <w:autoSpaceDN w:val="0"/>
        <w:adjustRightInd w:val="0"/>
        <w:spacing w:line="240" w:lineRule="auto"/>
        <w:rPr>
          <w:rFonts w:eastAsia="Times New Roman" w:cs="Arial"/>
        </w:rPr>
      </w:pPr>
      <w:r w:rsidRPr="00C20A55">
        <w:rPr>
          <w:rFonts w:eastAsia="Times New Roman" w:cs="Arial"/>
          <w:b/>
        </w:rPr>
        <w:t>Selling to or buying items</w:t>
      </w:r>
      <w:r w:rsidRPr="00C20A55">
        <w:rPr>
          <w:rFonts w:eastAsia="Times New Roman" w:cs="Arial"/>
        </w:rPr>
        <w:t xml:space="preserve"> from a </w:t>
      </w:r>
      <w:r w:rsidR="00C85811">
        <w:rPr>
          <w:rFonts w:eastAsia="Times New Roman" w:cs="Arial"/>
        </w:rPr>
        <w:t>client</w:t>
      </w:r>
      <w:r w:rsidR="00C20A55">
        <w:rPr>
          <w:rFonts w:eastAsia="Times New Roman" w:cs="Arial"/>
        </w:rPr>
        <w:t xml:space="preserve"> is prohibited. </w:t>
      </w:r>
    </w:p>
    <w:p w14:paraId="1D28D7B7" w14:textId="77777777" w:rsidR="00384CCB" w:rsidRPr="00C20A55" w:rsidRDefault="00384CCB" w:rsidP="00F56273">
      <w:pPr>
        <w:autoSpaceDE w:val="0"/>
        <w:autoSpaceDN w:val="0"/>
        <w:adjustRightInd w:val="0"/>
        <w:spacing w:line="240" w:lineRule="auto"/>
        <w:rPr>
          <w:rFonts w:eastAsia="Times New Roman" w:cs="Arial"/>
        </w:rPr>
      </w:pPr>
    </w:p>
    <w:p w14:paraId="42E85376" w14:textId="77777777" w:rsidR="00384CCB" w:rsidRPr="00C20A55" w:rsidRDefault="00384CCB" w:rsidP="00F56273">
      <w:pPr>
        <w:numPr>
          <w:ilvl w:val="0"/>
          <w:numId w:val="26"/>
        </w:numPr>
        <w:autoSpaceDE w:val="0"/>
        <w:autoSpaceDN w:val="0"/>
        <w:adjustRightInd w:val="0"/>
        <w:spacing w:line="240" w:lineRule="auto"/>
        <w:rPr>
          <w:rFonts w:eastAsia="Times New Roman" w:cs="Arial"/>
        </w:rPr>
      </w:pPr>
      <w:r w:rsidRPr="00C20A55">
        <w:rPr>
          <w:rFonts w:eastAsia="Times New Roman" w:cs="Arial"/>
          <w:b/>
        </w:rPr>
        <w:t>Accepting responsibility for any valuables</w:t>
      </w:r>
      <w:r w:rsidRPr="00C20A55">
        <w:rPr>
          <w:rFonts w:eastAsia="Times New Roman" w:cs="Arial"/>
        </w:rPr>
        <w:t xml:space="preserve"> on behalf of a client</w:t>
      </w:r>
      <w:r w:rsidR="00C20A55">
        <w:rPr>
          <w:rFonts w:eastAsia="Times New Roman" w:cs="Arial"/>
        </w:rPr>
        <w:t xml:space="preserve"> is prohibited.</w:t>
      </w:r>
    </w:p>
    <w:p w14:paraId="65D69EC5" w14:textId="77777777" w:rsidR="00384CCB" w:rsidRPr="00C20A55" w:rsidRDefault="00384CCB" w:rsidP="00F56273">
      <w:pPr>
        <w:autoSpaceDE w:val="0"/>
        <w:autoSpaceDN w:val="0"/>
        <w:adjustRightInd w:val="0"/>
        <w:spacing w:line="240" w:lineRule="auto"/>
        <w:rPr>
          <w:rFonts w:eastAsia="Times New Roman" w:cs="Arial"/>
        </w:rPr>
      </w:pPr>
    </w:p>
    <w:p w14:paraId="7595E1A7" w14:textId="350A594B" w:rsidR="00384CCB" w:rsidRPr="00C20A55" w:rsidRDefault="00C20A55" w:rsidP="00F56273">
      <w:pPr>
        <w:numPr>
          <w:ilvl w:val="0"/>
          <w:numId w:val="26"/>
        </w:numPr>
        <w:autoSpaceDE w:val="0"/>
        <w:autoSpaceDN w:val="0"/>
        <w:adjustRightInd w:val="0"/>
        <w:spacing w:line="240" w:lineRule="auto"/>
        <w:rPr>
          <w:rFonts w:eastAsia="Times New Roman" w:cs="Arial"/>
          <w:b/>
        </w:rPr>
      </w:pPr>
      <w:r w:rsidRPr="00C20A55">
        <w:rPr>
          <w:rFonts w:eastAsia="Times New Roman" w:cs="Arial"/>
          <w:b/>
        </w:rPr>
        <w:t>Accepting money as a gift</w:t>
      </w:r>
      <w:r w:rsidR="00EF2F12">
        <w:rPr>
          <w:rFonts w:eastAsia="Times New Roman" w:cs="Arial"/>
          <w:b/>
        </w:rPr>
        <w:t xml:space="preserve"> </w:t>
      </w:r>
      <w:r w:rsidRPr="00C20A55">
        <w:rPr>
          <w:rFonts w:eastAsia="Times New Roman" w:cs="Arial"/>
          <w:b/>
        </w:rPr>
        <w:t>/ b</w:t>
      </w:r>
      <w:r w:rsidR="00384CCB" w:rsidRPr="00C20A55">
        <w:rPr>
          <w:rFonts w:eastAsia="Times New Roman" w:cs="Arial"/>
          <w:b/>
        </w:rPr>
        <w:t xml:space="preserve">orrowing money from or lending money to </w:t>
      </w:r>
      <w:r w:rsidR="00C85811">
        <w:rPr>
          <w:rFonts w:eastAsia="Times New Roman" w:cs="Arial"/>
          <w:b/>
        </w:rPr>
        <w:t>client</w:t>
      </w:r>
      <w:r w:rsidR="00384CCB" w:rsidRPr="00C20A55">
        <w:rPr>
          <w:rFonts w:eastAsia="Times New Roman" w:cs="Arial"/>
          <w:b/>
        </w:rPr>
        <w:t>s</w:t>
      </w:r>
      <w:r>
        <w:rPr>
          <w:rFonts w:eastAsia="Times New Roman" w:cs="Arial"/>
          <w:b/>
        </w:rPr>
        <w:t xml:space="preserve"> </w:t>
      </w:r>
      <w:r>
        <w:rPr>
          <w:rFonts w:eastAsia="Times New Roman" w:cs="Arial"/>
        </w:rPr>
        <w:t>is prohibited.</w:t>
      </w:r>
    </w:p>
    <w:p w14:paraId="11FEA7B3" w14:textId="77777777" w:rsidR="00384CCB" w:rsidRPr="00C20A55" w:rsidRDefault="00384CCB" w:rsidP="00F56273">
      <w:pPr>
        <w:autoSpaceDE w:val="0"/>
        <w:autoSpaceDN w:val="0"/>
        <w:adjustRightInd w:val="0"/>
        <w:spacing w:line="240" w:lineRule="auto"/>
        <w:rPr>
          <w:rFonts w:eastAsia="Times New Roman" w:cs="Arial"/>
        </w:rPr>
      </w:pPr>
    </w:p>
    <w:p w14:paraId="71744462" w14:textId="71647DDF" w:rsidR="00384CCB" w:rsidRPr="00C20A55" w:rsidRDefault="00384CCB" w:rsidP="00F56273">
      <w:pPr>
        <w:numPr>
          <w:ilvl w:val="0"/>
          <w:numId w:val="26"/>
        </w:numPr>
        <w:autoSpaceDE w:val="0"/>
        <w:autoSpaceDN w:val="0"/>
        <w:adjustRightInd w:val="0"/>
        <w:spacing w:line="240" w:lineRule="auto"/>
        <w:rPr>
          <w:rFonts w:eastAsia="Times New Roman" w:cs="Arial"/>
        </w:rPr>
      </w:pPr>
      <w:r w:rsidRPr="00C20A55">
        <w:rPr>
          <w:rFonts w:eastAsia="Times New Roman" w:cs="Arial"/>
          <w:b/>
        </w:rPr>
        <w:t>Personal relationships with a third party</w:t>
      </w:r>
      <w:r w:rsidRPr="00C20A55">
        <w:rPr>
          <w:rFonts w:eastAsia="Times New Roman" w:cs="Arial"/>
        </w:rPr>
        <w:t xml:space="preserve"> related to or known to </w:t>
      </w:r>
      <w:r w:rsidR="00C85811">
        <w:rPr>
          <w:rFonts w:eastAsia="Times New Roman" w:cs="Arial"/>
        </w:rPr>
        <w:t>client</w:t>
      </w:r>
      <w:r w:rsidRPr="00C20A55">
        <w:rPr>
          <w:rFonts w:eastAsia="Times New Roman" w:cs="Arial"/>
        </w:rPr>
        <w:t>s</w:t>
      </w:r>
      <w:r w:rsidR="00C20A55">
        <w:rPr>
          <w:rFonts w:eastAsia="Times New Roman" w:cs="Arial"/>
        </w:rPr>
        <w:t xml:space="preserve"> is prohibited.</w:t>
      </w:r>
    </w:p>
    <w:p w14:paraId="147052F3" w14:textId="77777777" w:rsidR="00384CCB" w:rsidRPr="00C20A55" w:rsidRDefault="00384CCB" w:rsidP="00F56273">
      <w:pPr>
        <w:autoSpaceDE w:val="0"/>
        <w:autoSpaceDN w:val="0"/>
        <w:adjustRightInd w:val="0"/>
        <w:spacing w:line="240" w:lineRule="auto"/>
        <w:rPr>
          <w:rFonts w:eastAsia="Times New Roman" w:cs="Arial"/>
        </w:rPr>
      </w:pPr>
    </w:p>
    <w:p w14:paraId="342AE4C2" w14:textId="5C11C461" w:rsidR="00384CCB" w:rsidRPr="00C20A55" w:rsidRDefault="00384CCB" w:rsidP="00F56273">
      <w:pPr>
        <w:numPr>
          <w:ilvl w:val="0"/>
          <w:numId w:val="26"/>
        </w:numPr>
        <w:autoSpaceDE w:val="0"/>
        <w:autoSpaceDN w:val="0"/>
        <w:adjustRightInd w:val="0"/>
        <w:spacing w:line="240" w:lineRule="auto"/>
        <w:rPr>
          <w:rFonts w:eastAsia="Times New Roman" w:cs="Arial"/>
        </w:rPr>
      </w:pPr>
      <w:r w:rsidRPr="00C20A55">
        <w:rPr>
          <w:rFonts w:eastAsia="Times New Roman" w:cs="Arial"/>
          <w:b/>
        </w:rPr>
        <w:t>Accepting gifts</w:t>
      </w:r>
      <w:r w:rsidR="00EF2F12">
        <w:rPr>
          <w:rFonts w:eastAsia="Times New Roman" w:cs="Arial"/>
          <w:b/>
        </w:rPr>
        <w:t xml:space="preserve"> </w:t>
      </w:r>
      <w:r w:rsidRPr="00C20A55">
        <w:rPr>
          <w:rFonts w:eastAsia="Times New Roman" w:cs="Arial"/>
          <w:b/>
        </w:rPr>
        <w:t>/ rewards or hospitality</w:t>
      </w:r>
      <w:r w:rsidRPr="00C20A55">
        <w:rPr>
          <w:rFonts w:eastAsia="Times New Roman" w:cs="Arial"/>
        </w:rPr>
        <w:t xml:space="preserve"> from </w:t>
      </w:r>
      <w:r w:rsidR="00EF2F12">
        <w:rPr>
          <w:rFonts w:eastAsia="Times New Roman" w:cs="Arial"/>
        </w:rPr>
        <w:t xml:space="preserve">an </w:t>
      </w:r>
      <w:r w:rsidRPr="00C20A55">
        <w:rPr>
          <w:rFonts w:eastAsia="Times New Roman" w:cs="Arial"/>
        </w:rPr>
        <w:t>organisation as an inducement for either doing</w:t>
      </w:r>
      <w:r w:rsidR="00EF2F12">
        <w:rPr>
          <w:rFonts w:eastAsia="Times New Roman" w:cs="Arial"/>
        </w:rPr>
        <w:t xml:space="preserve"> </w:t>
      </w:r>
      <w:r w:rsidRPr="00C20A55">
        <w:rPr>
          <w:rFonts w:eastAsia="Times New Roman" w:cs="Arial"/>
        </w:rPr>
        <w:t>/ not doing something in their official capacity</w:t>
      </w:r>
      <w:r w:rsidR="00C20A55">
        <w:rPr>
          <w:rFonts w:eastAsia="Times New Roman" w:cs="Arial"/>
        </w:rPr>
        <w:t xml:space="preserve"> is prohibited.</w:t>
      </w:r>
    </w:p>
    <w:p w14:paraId="6C96ADF5" w14:textId="77777777" w:rsidR="00384CCB" w:rsidRPr="00C20A55" w:rsidRDefault="00384CCB" w:rsidP="00F56273">
      <w:pPr>
        <w:autoSpaceDE w:val="0"/>
        <w:autoSpaceDN w:val="0"/>
        <w:adjustRightInd w:val="0"/>
        <w:spacing w:line="240" w:lineRule="auto"/>
        <w:rPr>
          <w:rFonts w:eastAsia="Times New Roman" w:cs="Arial"/>
        </w:rPr>
      </w:pPr>
    </w:p>
    <w:p w14:paraId="6B9C74C8" w14:textId="77777777" w:rsidR="00384CCB" w:rsidRPr="00C20A55" w:rsidRDefault="00384CCB" w:rsidP="00F56273">
      <w:pPr>
        <w:numPr>
          <w:ilvl w:val="0"/>
          <w:numId w:val="26"/>
        </w:numPr>
        <w:autoSpaceDE w:val="0"/>
        <w:autoSpaceDN w:val="0"/>
        <w:adjustRightInd w:val="0"/>
        <w:spacing w:line="240" w:lineRule="auto"/>
        <w:rPr>
          <w:rFonts w:eastAsia="Times New Roman" w:cs="Arial"/>
        </w:rPr>
      </w:pPr>
      <w:r w:rsidRPr="00C20A55">
        <w:rPr>
          <w:rFonts w:eastAsia="Times New Roman" w:cs="Arial"/>
          <w:b/>
        </w:rPr>
        <w:t>Cautious or avoidance of personal contact</w:t>
      </w:r>
      <w:r w:rsidRPr="00C20A55">
        <w:rPr>
          <w:rFonts w:eastAsia="Times New Roman" w:cs="Arial"/>
        </w:rPr>
        <w:t xml:space="preserve"> with clients</w:t>
      </w:r>
      <w:r w:rsidR="00C20A55">
        <w:rPr>
          <w:rFonts w:eastAsia="Times New Roman" w:cs="Arial"/>
        </w:rPr>
        <w:t xml:space="preserve"> is encouraged.</w:t>
      </w:r>
    </w:p>
    <w:p w14:paraId="6C390255" w14:textId="77777777" w:rsidR="00384CCB" w:rsidRPr="00C20A55" w:rsidRDefault="00384CCB" w:rsidP="00F56273">
      <w:pPr>
        <w:autoSpaceDE w:val="0"/>
        <w:autoSpaceDN w:val="0"/>
        <w:adjustRightInd w:val="0"/>
        <w:spacing w:line="240" w:lineRule="auto"/>
        <w:rPr>
          <w:rFonts w:eastAsia="Times New Roman" w:cs="Arial"/>
        </w:rPr>
      </w:pPr>
    </w:p>
    <w:p w14:paraId="621B6373" w14:textId="30A7B01B" w:rsidR="00384CCB" w:rsidRPr="00384CCB" w:rsidRDefault="00384CCB" w:rsidP="00F56273">
      <w:pPr>
        <w:autoSpaceDE w:val="0"/>
        <w:autoSpaceDN w:val="0"/>
        <w:adjustRightInd w:val="0"/>
        <w:spacing w:line="240" w:lineRule="auto"/>
        <w:rPr>
          <w:rFonts w:eastAsia="Times New Roman" w:cs="Arial"/>
        </w:rPr>
      </w:pPr>
      <w:r w:rsidRPr="00384CCB">
        <w:rPr>
          <w:rFonts w:eastAsia="Times New Roman" w:cs="Arial"/>
        </w:rPr>
        <w:t xml:space="preserve">The </w:t>
      </w:r>
      <w:r w:rsidR="00A46BAD">
        <w:rPr>
          <w:rFonts w:eastAsia="Times New Roman" w:cs="Arial"/>
        </w:rPr>
        <w:t>Southmead Project</w:t>
      </w:r>
      <w:r w:rsidR="0063551D">
        <w:rPr>
          <w:rFonts w:eastAsia="Times New Roman" w:cs="Arial"/>
        </w:rPr>
        <w:t>’</w:t>
      </w:r>
      <w:r w:rsidR="00A46BAD">
        <w:rPr>
          <w:rFonts w:eastAsia="Times New Roman" w:cs="Arial"/>
        </w:rPr>
        <w:t xml:space="preserve">s Employment Policy </w:t>
      </w:r>
      <w:r w:rsidRPr="00384CCB">
        <w:rPr>
          <w:rFonts w:eastAsia="Times New Roman" w:cs="Arial"/>
        </w:rPr>
        <w:t>also contain</w:t>
      </w:r>
      <w:r w:rsidR="00EF2F12">
        <w:rPr>
          <w:rFonts w:eastAsia="Times New Roman" w:cs="Arial"/>
        </w:rPr>
        <w:t>s</w:t>
      </w:r>
      <w:r w:rsidRPr="00384CCB">
        <w:rPr>
          <w:rFonts w:eastAsia="Times New Roman" w:cs="Arial"/>
        </w:rPr>
        <w:t xml:space="preserve"> guidance on staff (paid or unpaid) conduct</w:t>
      </w:r>
      <w:r w:rsidR="00A46BAD">
        <w:rPr>
          <w:rFonts w:eastAsia="Times New Roman" w:cs="Arial"/>
        </w:rPr>
        <w:t>.</w:t>
      </w:r>
    </w:p>
    <w:p w14:paraId="4FC31442" w14:textId="77777777" w:rsidR="00C20A55" w:rsidRPr="004556FF" w:rsidRDefault="00C20A55" w:rsidP="00F56273">
      <w:pPr>
        <w:autoSpaceDE w:val="0"/>
        <w:autoSpaceDN w:val="0"/>
        <w:adjustRightInd w:val="0"/>
        <w:spacing w:line="240" w:lineRule="auto"/>
        <w:rPr>
          <w:rFonts w:ascii="Arial" w:hAnsi="Arial" w:cs="Arial"/>
          <w:color w:val="0000FF"/>
          <w:lang w:val="en-US"/>
        </w:rPr>
      </w:pPr>
    </w:p>
    <w:p w14:paraId="09ED0DE2" w14:textId="77777777" w:rsidR="00C20A55" w:rsidRPr="00311A13" w:rsidRDefault="00311A13" w:rsidP="00F56273">
      <w:pPr>
        <w:autoSpaceDE w:val="0"/>
        <w:autoSpaceDN w:val="0"/>
        <w:adjustRightInd w:val="0"/>
        <w:spacing w:line="240" w:lineRule="auto"/>
        <w:rPr>
          <w:rFonts w:eastAsia="Times New Roman" w:cs="Arial"/>
        </w:rPr>
      </w:pPr>
      <w:r w:rsidRPr="00311A13">
        <w:rPr>
          <w:rFonts w:eastAsia="Times New Roman" w:cs="Arial"/>
        </w:rPr>
        <w:t xml:space="preserve">Staff and volunteers should </w:t>
      </w:r>
      <w:r w:rsidR="00C20A55" w:rsidRPr="00311A13">
        <w:rPr>
          <w:rFonts w:eastAsia="Times New Roman" w:cs="Arial"/>
        </w:rPr>
        <w:t>declar</w:t>
      </w:r>
      <w:r w:rsidRPr="00311A13">
        <w:rPr>
          <w:rFonts w:eastAsia="Times New Roman" w:cs="Arial"/>
        </w:rPr>
        <w:t xml:space="preserve">e </w:t>
      </w:r>
      <w:r w:rsidR="00C20A55" w:rsidRPr="00311A13">
        <w:rPr>
          <w:rFonts w:eastAsia="Times New Roman" w:cs="Arial"/>
        </w:rPr>
        <w:t xml:space="preserve">actual or potential interests </w:t>
      </w:r>
      <w:r w:rsidRPr="00311A13">
        <w:rPr>
          <w:rFonts w:eastAsia="Times New Roman" w:cs="Arial"/>
        </w:rPr>
        <w:t xml:space="preserve">by </w:t>
      </w:r>
      <w:r w:rsidR="00C20A55" w:rsidRPr="00311A13">
        <w:rPr>
          <w:rFonts w:eastAsia="Times New Roman" w:cs="Arial"/>
        </w:rPr>
        <w:t xml:space="preserve">discussing them with </w:t>
      </w:r>
      <w:r w:rsidRPr="00311A13">
        <w:rPr>
          <w:rFonts w:eastAsia="Times New Roman" w:cs="Arial"/>
        </w:rPr>
        <w:t xml:space="preserve">their </w:t>
      </w:r>
      <w:r w:rsidR="00C20A55" w:rsidRPr="00311A13">
        <w:rPr>
          <w:rFonts w:eastAsia="Times New Roman" w:cs="Arial"/>
        </w:rPr>
        <w:t xml:space="preserve">line manager or Designated </w:t>
      </w:r>
      <w:r w:rsidR="0063551D">
        <w:rPr>
          <w:rFonts w:eastAsia="Times New Roman" w:cs="Arial"/>
        </w:rPr>
        <w:t>Safeguarding Officer</w:t>
      </w:r>
      <w:r w:rsidR="00C20A55" w:rsidRPr="00311A13">
        <w:rPr>
          <w:rFonts w:eastAsia="Times New Roman" w:cs="Arial"/>
        </w:rPr>
        <w:t xml:space="preserve">. </w:t>
      </w:r>
      <w:r w:rsidRPr="00311A13">
        <w:rPr>
          <w:rFonts w:eastAsia="Times New Roman" w:cs="Arial"/>
        </w:rPr>
        <w:t xml:space="preserve">Please refer to </w:t>
      </w:r>
      <w:r w:rsidR="0063551D">
        <w:rPr>
          <w:rFonts w:eastAsia="Times New Roman" w:cs="Arial"/>
        </w:rPr>
        <w:t>t</w:t>
      </w:r>
      <w:r w:rsidRPr="00311A13">
        <w:rPr>
          <w:rFonts w:eastAsia="Times New Roman" w:cs="Arial"/>
        </w:rPr>
        <w:t>he Southmead Project</w:t>
      </w:r>
      <w:r w:rsidR="0063551D">
        <w:rPr>
          <w:rFonts w:eastAsia="Times New Roman" w:cs="Arial"/>
        </w:rPr>
        <w:t>’</w:t>
      </w:r>
      <w:r w:rsidRPr="00311A13">
        <w:rPr>
          <w:rFonts w:eastAsia="Times New Roman" w:cs="Arial"/>
        </w:rPr>
        <w:t xml:space="preserve">s </w:t>
      </w:r>
      <w:r w:rsidR="00C20A55" w:rsidRPr="00311A13">
        <w:rPr>
          <w:rFonts w:eastAsia="Times New Roman" w:cs="Arial"/>
        </w:rPr>
        <w:t>Conflict of Interests Policy</w:t>
      </w:r>
      <w:r w:rsidRPr="00311A13">
        <w:rPr>
          <w:rFonts w:eastAsia="Times New Roman" w:cs="Arial"/>
        </w:rPr>
        <w:t xml:space="preserve">. </w:t>
      </w:r>
    </w:p>
    <w:p w14:paraId="663A4BC6" w14:textId="77777777" w:rsidR="00311A13" w:rsidRDefault="00311A13" w:rsidP="00F56273">
      <w:pPr>
        <w:autoSpaceDE w:val="0"/>
        <w:autoSpaceDN w:val="0"/>
        <w:adjustRightInd w:val="0"/>
        <w:spacing w:line="240" w:lineRule="auto"/>
        <w:rPr>
          <w:rFonts w:eastAsia="Times New Roman" w:cs="Arial"/>
        </w:rPr>
      </w:pPr>
    </w:p>
    <w:p w14:paraId="6579DF5E" w14:textId="77777777" w:rsidR="002B65C3" w:rsidRDefault="00311A13" w:rsidP="00F56273">
      <w:pPr>
        <w:autoSpaceDE w:val="0"/>
        <w:autoSpaceDN w:val="0"/>
        <w:adjustRightInd w:val="0"/>
        <w:spacing w:line="240" w:lineRule="auto"/>
        <w:rPr>
          <w:rFonts w:eastAsia="Times New Roman" w:cs="Arial"/>
        </w:rPr>
      </w:pPr>
      <w:r>
        <w:rPr>
          <w:rFonts w:eastAsia="Times New Roman" w:cs="Arial"/>
        </w:rPr>
        <w:t>I</w:t>
      </w:r>
      <w:r w:rsidR="00384CCB" w:rsidRPr="00384CCB">
        <w:rPr>
          <w:rFonts w:eastAsia="Times New Roman" w:cs="Arial"/>
        </w:rPr>
        <w:t>f the professional boundaries and/or policies are breached this could result in disciplinary procedures</w:t>
      </w:r>
      <w:r>
        <w:rPr>
          <w:rFonts w:eastAsia="Times New Roman" w:cs="Arial"/>
        </w:rPr>
        <w:t xml:space="preserve">. </w:t>
      </w:r>
    </w:p>
    <w:p w14:paraId="0F7AFD55" w14:textId="77777777" w:rsidR="002B65C3" w:rsidRDefault="002B65C3" w:rsidP="00F56273">
      <w:pPr>
        <w:autoSpaceDE w:val="0"/>
        <w:autoSpaceDN w:val="0"/>
        <w:adjustRightInd w:val="0"/>
        <w:spacing w:line="240" w:lineRule="auto"/>
        <w:rPr>
          <w:rFonts w:eastAsia="Times New Roman" w:cs="Arial"/>
        </w:rPr>
      </w:pPr>
    </w:p>
    <w:p w14:paraId="3948AF45" w14:textId="77777777" w:rsidR="00EF2F12" w:rsidRDefault="00EF2F12" w:rsidP="00F56273">
      <w:pPr>
        <w:autoSpaceDE w:val="0"/>
        <w:autoSpaceDN w:val="0"/>
        <w:adjustRightInd w:val="0"/>
        <w:spacing w:line="240" w:lineRule="auto"/>
        <w:rPr>
          <w:b/>
          <w:bCs/>
          <w:sz w:val="24"/>
          <w:szCs w:val="24"/>
        </w:rPr>
      </w:pPr>
    </w:p>
    <w:p w14:paraId="7C5553BB" w14:textId="7A8772B6" w:rsidR="006B2D59" w:rsidRPr="002B65C3" w:rsidRDefault="006B2D59" w:rsidP="00F56273">
      <w:pPr>
        <w:autoSpaceDE w:val="0"/>
        <w:autoSpaceDN w:val="0"/>
        <w:adjustRightInd w:val="0"/>
        <w:spacing w:line="240" w:lineRule="auto"/>
        <w:rPr>
          <w:rFonts w:eastAsia="Times New Roman" w:cs="Arial"/>
        </w:rPr>
      </w:pPr>
      <w:r w:rsidRPr="006B2D59">
        <w:rPr>
          <w:b/>
          <w:bCs/>
          <w:sz w:val="24"/>
          <w:szCs w:val="24"/>
        </w:rPr>
        <w:t>Reporting</w:t>
      </w:r>
      <w:r>
        <w:rPr>
          <w:b/>
          <w:bCs/>
          <w:sz w:val="24"/>
          <w:szCs w:val="24"/>
        </w:rPr>
        <w:tab/>
      </w:r>
    </w:p>
    <w:p w14:paraId="3FBE170F" w14:textId="77777777" w:rsidR="00EF2F12" w:rsidRDefault="00EF2F12" w:rsidP="00F56273">
      <w:pPr>
        <w:autoSpaceDE w:val="0"/>
        <w:autoSpaceDN w:val="0"/>
        <w:adjustRightInd w:val="0"/>
        <w:spacing w:line="240" w:lineRule="auto"/>
        <w:rPr>
          <w:rFonts w:eastAsia="Times New Roman" w:cs="Arial"/>
        </w:rPr>
      </w:pPr>
    </w:p>
    <w:p w14:paraId="707A336D" w14:textId="2C1BC0BF" w:rsidR="006B2D59" w:rsidRPr="006B2D59" w:rsidRDefault="006B2D59" w:rsidP="00F56273">
      <w:pPr>
        <w:autoSpaceDE w:val="0"/>
        <w:autoSpaceDN w:val="0"/>
        <w:adjustRightInd w:val="0"/>
        <w:spacing w:line="240" w:lineRule="auto"/>
        <w:rPr>
          <w:rFonts w:eastAsia="Times New Roman" w:cs="Arial"/>
        </w:rPr>
      </w:pPr>
      <w:r w:rsidRPr="006B2D59">
        <w:rPr>
          <w:rFonts w:eastAsia="Times New Roman" w:cs="Arial"/>
        </w:rPr>
        <w:t>The process outlined below details the stages involved in raising and repo</w:t>
      </w:r>
      <w:r w:rsidR="0063551D">
        <w:rPr>
          <w:rFonts w:eastAsia="Times New Roman" w:cs="Arial"/>
        </w:rPr>
        <w:t>rting safeguarding concerns at t</w:t>
      </w:r>
      <w:r w:rsidRPr="006B2D59">
        <w:rPr>
          <w:rFonts w:eastAsia="Times New Roman" w:cs="Arial"/>
        </w:rPr>
        <w:t xml:space="preserve">he Southmead Project: </w:t>
      </w:r>
    </w:p>
    <w:p w14:paraId="1B13DE9A" w14:textId="77777777" w:rsidR="00A46BAD" w:rsidRDefault="00A46BAD" w:rsidP="00F56273">
      <w:pPr>
        <w:spacing w:line="240" w:lineRule="auto"/>
        <w:rPr>
          <w:rFonts w:eastAsia="Times New Roman" w:cs="Arial"/>
          <w:b/>
        </w:rPr>
      </w:pPr>
    </w:p>
    <w:p w14:paraId="644F731D" w14:textId="77777777" w:rsidR="006B2D59" w:rsidRPr="006B2D59" w:rsidRDefault="006B2D59" w:rsidP="00F56273">
      <w:pPr>
        <w:spacing w:line="240" w:lineRule="auto"/>
        <w:rPr>
          <w:rFonts w:eastAsia="Times New Roman" w:cs="Arial"/>
          <w:b/>
        </w:rPr>
      </w:pPr>
      <w:r w:rsidRPr="006B2D59">
        <w:rPr>
          <w:rFonts w:eastAsia="Times New Roman" w:cs="Arial"/>
          <w:b/>
        </w:rPr>
        <w:lastRenderedPageBreak/>
        <w:t xml:space="preserve">Communicate your concerns with your </w:t>
      </w:r>
      <w:r w:rsidR="0063551D">
        <w:rPr>
          <w:rFonts w:eastAsia="Times New Roman" w:cs="Arial"/>
          <w:b/>
        </w:rPr>
        <w:t xml:space="preserve">line </w:t>
      </w:r>
      <w:r w:rsidRPr="006B2D59">
        <w:rPr>
          <w:rFonts w:eastAsia="Times New Roman" w:cs="Arial"/>
          <w:b/>
        </w:rPr>
        <w:t>manager</w:t>
      </w:r>
      <w:r w:rsidR="0063551D">
        <w:rPr>
          <w:rFonts w:eastAsia="Times New Roman" w:cs="Arial"/>
          <w:b/>
        </w:rPr>
        <w:t xml:space="preserve"> (or DSO or Deputy DSO if your line manager is absent)</w:t>
      </w:r>
    </w:p>
    <w:p w14:paraId="57001014" w14:textId="77777777" w:rsidR="006B2D59" w:rsidRPr="006B2D59" w:rsidRDefault="001249E9" w:rsidP="00F56273">
      <w:pPr>
        <w:spacing w:line="240" w:lineRule="auto"/>
        <w:rPr>
          <w:rFonts w:eastAsia="Times New Roman" w:cs="Arial"/>
          <w:b/>
        </w:rPr>
      </w:pPr>
      <w:r>
        <w:rPr>
          <w:rFonts w:eastAsia="Times New Roman" w:cs="Arial"/>
          <w:b/>
          <w:noProof/>
          <w:lang w:eastAsia="en-GB"/>
        </w:rPr>
        <mc:AlternateContent>
          <mc:Choice Requires="wps">
            <w:drawing>
              <wp:anchor distT="0" distB="0" distL="114300" distR="114300" simplePos="0" relativeHeight="251655680" behindDoc="0" locked="0" layoutInCell="1" allowOverlap="1" wp14:anchorId="49EC5ED5" wp14:editId="0BFEE18E">
                <wp:simplePos x="0" y="0"/>
                <wp:positionH relativeFrom="column">
                  <wp:posOffset>1623695</wp:posOffset>
                </wp:positionH>
                <wp:positionV relativeFrom="paragraph">
                  <wp:posOffset>79375</wp:posOffset>
                </wp:positionV>
                <wp:extent cx="0" cy="228600"/>
                <wp:effectExtent l="61595" t="13335" r="52705" b="1524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7230E"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85pt,6.25pt" to="127.8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">
                <v:stroke endarrow="block"/>
              </v:line>
            </w:pict>
          </mc:Fallback>
        </mc:AlternateContent>
      </w:r>
    </w:p>
    <w:p w14:paraId="3875A25D" w14:textId="77777777" w:rsidR="006B2D59" w:rsidRPr="006B2D59" w:rsidRDefault="006B2D59" w:rsidP="00F56273">
      <w:pPr>
        <w:spacing w:line="240" w:lineRule="auto"/>
        <w:jc w:val="center"/>
        <w:rPr>
          <w:rFonts w:eastAsia="Times New Roman" w:cs="Arial"/>
          <w:b/>
        </w:rPr>
      </w:pPr>
    </w:p>
    <w:p w14:paraId="13E28E1F" w14:textId="77777777" w:rsidR="006B2D59" w:rsidRPr="006B2D59" w:rsidRDefault="006B2D59" w:rsidP="00F56273">
      <w:pPr>
        <w:spacing w:line="240" w:lineRule="auto"/>
        <w:rPr>
          <w:rFonts w:eastAsia="Times New Roman" w:cs="Arial"/>
          <w:b/>
        </w:rPr>
      </w:pPr>
      <w:r w:rsidRPr="006B2D59">
        <w:rPr>
          <w:rFonts w:eastAsia="Times New Roman" w:cs="Arial"/>
          <w:b/>
        </w:rPr>
        <w:t xml:space="preserve">Seek medical attention for the </w:t>
      </w:r>
      <w:r w:rsidR="0063551D">
        <w:rPr>
          <w:rFonts w:eastAsia="Times New Roman" w:cs="Arial"/>
          <w:b/>
        </w:rPr>
        <w:t xml:space="preserve">adult at risk </w:t>
      </w:r>
      <w:r w:rsidRPr="006B2D59">
        <w:rPr>
          <w:rFonts w:eastAsia="Times New Roman" w:cs="Arial"/>
          <w:b/>
        </w:rPr>
        <w:t>if needed</w:t>
      </w:r>
    </w:p>
    <w:p w14:paraId="757307E9" w14:textId="77777777" w:rsidR="006B2D59" w:rsidRPr="006B2D59" w:rsidRDefault="001249E9" w:rsidP="00F56273">
      <w:pPr>
        <w:spacing w:line="240" w:lineRule="auto"/>
        <w:jc w:val="center"/>
        <w:rPr>
          <w:rFonts w:eastAsia="Times New Roman" w:cs="Arial"/>
          <w:b/>
        </w:rPr>
      </w:pPr>
      <w:r>
        <w:rPr>
          <w:rFonts w:eastAsia="Times New Roman" w:cs="Arial"/>
          <w:b/>
          <w:noProof/>
          <w:lang w:eastAsia="en-GB"/>
        </w:rPr>
        <mc:AlternateContent>
          <mc:Choice Requires="wps">
            <w:drawing>
              <wp:anchor distT="0" distB="0" distL="114300" distR="114300" simplePos="0" relativeHeight="251656704" behindDoc="0" locked="0" layoutInCell="1" allowOverlap="1" wp14:anchorId="4C1FC5B3" wp14:editId="79F037F2">
                <wp:simplePos x="0" y="0"/>
                <wp:positionH relativeFrom="column">
                  <wp:posOffset>1623695</wp:posOffset>
                </wp:positionH>
                <wp:positionV relativeFrom="paragraph">
                  <wp:posOffset>64135</wp:posOffset>
                </wp:positionV>
                <wp:extent cx="0" cy="228600"/>
                <wp:effectExtent l="61595" t="8890" r="52705" b="1968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CCEDD"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85pt,5.05pt" to="127.8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t39KA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">
                <v:stroke endarrow="block"/>
              </v:line>
            </w:pict>
          </mc:Fallback>
        </mc:AlternateContent>
      </w:r>
    </w:p>
    <w:p w14:paraId="59036EE1" w14:textId="77777777" w:rsidR="006B2D59" w:rsidRPr="006B2D59" w:rsidRDefault="006B2D59" w:rsidP="00F56273">
      <w:pPr>
        <w:spacing w:line="240" w:lineRule="auto"/>
        <w:rPr>
          <w:rFonts w:eastAsia="Times New Roman" w:cs="Arial"/>
          <w:b/>
        </w:rPr>
      </w:pPr>
    </w:p>
    <w:p w14:paraId="73C183AE" w14:textId="77777777" w:rsidR="006B2D59" w:rsidRPr="006B2D59" w:rsidRDefault="006B2D59" w:rsidP="00F56273">
      <w:pPr>
        <w:spacing w:line="240" w:lineRule="auto"/>
        <w:rPr>
          <w:rFonts w:eastAsia="Times New Roman" w:cs="Arial"/>
          <w:b/>
        </w:rPr>
      </w:pPr>
      <w:r w:rsidRPr="006B2D59">
        <w:rPr>
          <w:rFonts w:eastAsia="Times New Roman" w:cs="Arial"/>
          <w:b/>
        </w:rPr>
        <w:t xml:space="preserve">Discuss with </w:t>
      </w:r>
      <w:r w:rsidR="0063551D">
        <w:rPr>
          <w:rFonts w:eastAsia="Times New Roman" w:cs="Arial"/>
          <w:b/>
        </w:rPr>
        <w:t>the adult at risk</w:t>
      </w:r>
      <w:r w:rsidRPr="006B2D59">
        <w:rPr>
          <w:rFonts w:eastAsia="Times New Roman" w:cs="Arial"/>
          <w:b/>
        </w:rPr>
        <w:t>. Obtain permission to make referral if safe and appropriate</w:t>
      </w:r>
    </w:p>
    <w:p w14:paraId="61E59129" w14:textId="77777777" w:rsidR="006B2D59" w:rsidRPr="006B2D59" w:rsidRDefault="001249E9" w:rsidP="00F56273">
      <w:pPr>
        <w:spacing w:line="240" w:lineRule="auto"/>
        <w:rPr>
          <w:rFonts w:eastAsia="Times New Roman" w:cs="Arial"/>
          <w:b/>
        </w:rPr>
      </w:pPr>
      <w:r>
        <w:rPr>
          <w:rFonts w:eastAsia="Times New Roman" w:cs="Arial"/>
          <w:b/>
          <w:noProof/>
          <w:lang w:eastAsia="en-GB"/>
        </w:rPr>
        <mc:AlternateContent>
          <mc:Choice Requires="wps">
            <w:drawing>
              <wp:anchor distT="0" distB="0" distL="114300" distR="114300" simplePos="0" relativeHeight="251657728" behindDoc="0" locked="0" layoutInCell="1" allowOverlap="1" wp14:anchorId="0F9F298A" wp14:editId="680958E4">
                <wp:simplePos x="0" y="0"/>
                <wp:positionH relativeFrom="column">
                  <wp:posOffset>1615440</wp:posOffset>
                </wp:positionH>
                <wp:positionV relativeFrom="paragraph">
                  <wp:posOffset>46355</wp:posOffset>
                </wp:positionV>
                <wp:extent cx="0" cy="228600"/>
                <wp:effectExtent l="53340" t="7620" r="60960" b="2095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AD765"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2pt,3.65pt" to="127.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EbSKA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">
                <v:stroke endarrow="block"/>
              </v:line>
            </w:pict>
          </mc:Fallback>
        </mc:AlternateContent>
      </w:r>
    </w:p>
    <w:p w14:paraId="3EFEC1EA" w14:textId="77777777" w:rsidR="006B2D59" w:rsidRPr="006B2D59" w:rsidRDefault="006B2D59" w:rsidP="00F56273">
      <w:pPr>
        <w:spacing w:line="240" w:lineRule="auto"/>
        <w:rPr>
          <w:rFonts w:eastAsia="Times New Roman" w:cs="Arial"/>
          <w:b/>
        </w:rPr>
      </w:pPr>
    </w:p>
    <w:p w14:paraId="4E61F6B0" w14:textId="77777777" w:rsidR="006B2D59" w:rsidRPr="006B2D59" w:rsidRDefault="006B2D59" w:rsidP="00F56273">
      <w:pPr>
        <w:spacing w:line="240" w:lineRule="auto"/>
        <w:rPr>
          <w:rFonts w:eastAsia="Times New Roman" w:cs="Arial"/>
          <w:b/>
        </w:rPr>
      </w:pPr>
      <w:r w:rsidRPr="006B2D59">
        <w:rPr>
          <w:rFonts w:eastAsia="Times New Roman" w:cs="Arial"/>
          <w:b/>
        </w:rPr>
        <w:t xml:space="preserve">If needed seek advice from the </w:t>
      </w:r>
      <w:proofErr w:type="gramStart"/>
      <w:r w:rsidRPr="006B2D59">
        <w:rPr>
          <w:rFonts w:eastAsia="Times New Roman" w:cs="Arial"/>
          <w:b/>
        </w:rPr>
        <w:t>Adults</w:t>
      </w:r>
      <w:proofErr w:type="gramEnd"/>
      <w:r w:rsidRPr="006B2D59">
        <w:rPr>
          <w:rFonts w:eastAsia="Times New Roman" w:cs="Arial"/>
          <w:b/>
        </w:rPr>
        <w:t xml:space="preserve"> helpdesk at Bristol City Council </w:t>
      </w:r>
    </w:p>
    <w:p w14:paraId="1F419F1F" w14:textId="77777777" w:rsidR="006B2D59" w:rsidRPr="006B2D59" w:rsidRDefault="001249E9" w:rsidP="00F56273">
      <w:pPr>
        <w:spacing w:line="240" w:lineRule="auto"/>
        <w:jc w:val="center"/>
        <w:rPr>
          <w:rFonts w:eastAsia="Times New Roman" w:cs="Arial"/>
          <w:b/>
        </w:rPr>
      </w:pPr>
      <w:r>
        <w:rPr>
          <w:rFonts w:eastAsia="Times New Roman" w:cs="Arial"/>
          <w:b/>
          <w:noProof/>
          <w:lang w:eastAsia="en-GB"/>
        </w:rPr>
        <mc:AlternateContent>
          <mc:Choice Requires="wps">
            <w:drawing>
              <wp:anchor distT="0" distB="0" distL="114300" distR="114300" simplePos="0" relativeHeight="251659776" behindDoc="0" locked="0" layoutInCell="1" allowOverlap="1" wp14:anchorId="49A400CA" wp14:editId="11B486A6">
                <wp:simplePos x="0" y="0"/>
                <wp:positionH relativeFrom="column">
                  <wp:posOffset>1623695</wp:posOffset>
                </wp:positionH>
                <wp:positionV relativeFrom="paragraph">
                  <wp:posOffset>48260</wp:posOffset>
                </wp:positionV>
                <wp:extent cx="0" cy="228600"/>
                <wp:effectExtent l="61595" t="7620" r="52705" b="2095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8186F"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85pt,3.8pt" to="127.8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">
                <v:stroke endarrow="block"/>
              </v:line>
            </w:pict>
          </mc:Fallback>
        </mc:AlternateContent>
      </w:r>
    </w:p>
    <w:p w14:paraId="3382324B" w14:textId="77777777" w:rsidR="006B2D59" w:rsidRPr="006B2D59" w:rsidRDefault="006B2D59" w:rsidP="00F56273">
      <w:pPr>
        <w:spacing w:line="240" w:lineRule="auto"/>
        <w:jc w:val="center"/>
        <w:rPr>
          <w:rFonts w:eastAsia="Times New Roman" w:cs="Arial"/>
          <w:b/>
        </w:rPr>
      </w:pPr>
    </w:p>
    <w:p w14:paraId="24D02C68" w14:textId="76324FDC" w:rsidR="006B2D59" w:rsidRPr="006B2D59" w:rsidRDefault="006B2D59" w:rsidP="00F56273">
      <w:pPr>
        <w:spacing w:line="240" w:lineRule="auto"/>
        <w:rPr>
          <w:rFonts w:eastAsia="Times New Roman" w:cs="Arial"/>
          <w:b/>
        </w:rPr>
      </w:pPr>
      <w:r w:rsidRPr="006B2D59">
        <w:rPr>
          <w:rFonts w:eastAsia="Times New Roman" w:cs="Arial"/>
          <w:b/>
        </w:rPr>
        <w:t xml:space="preserve">Complete the Local Authority Safeguarding </w:t>
      </w:r>
      <w:r w:rsidR="0090508C">
        <w:rPr>
          <w:rFonts w:eastAsia="Times New Roman" w:cs="Arial"/>
          <w:b/>
        </w:rPr>
        <w:t xml:space="preserve">Adult Care </w:t>
      </w:r>
      <w:r w:rsidR="00EF2F12">
        <w:rPr>
          <w:rFonts w:eastAsia="Times New Roman" w:cs="Arial"/>
          <w:b/>
        </w:rPr>
        <w:t>R</w:t>
      </w:r>
      <w:r w:rsidR="0090508C">
        <w:rPr>
          <w:rFonts w:eastAsia="Times New Roman" w:cs="Arial"/>
          <w:b/>
        </w:rPr>
        <w:t xml:space="preserve">eferral </w:t>
      </w:r>
      <w:r w:rsidRPr="006B2D59">
        <w:rPr>
          <w:rFonts w:eastAsia="Times New Roman" w:cs="Arial"/>
          <w:b/>
        </w:rPr>
        <w:t xml:space="preserve">Form if required and submit to the local authority within 24 hours of making contact </w:t>
      </w:r>
    </w:p>
    <w:p w14:paraId="61445E5B" w14:textId="77777777" w:rsidR="006B2D59" w:rsidRPr="006B2D59" w:rsidRDefault="001249E9" w:rsidP="00F56273">
      <w:pPr>
        <w:spacing w:line="240" w:lineRule="auto"/>
        <w:jc w:val="center"/>
        <w:rPr>
          <w:rFonts w:eastAsia="Times New Roman" w:cs="Arial"/>
          <w:b/>
        </w:rPr>
      </w:pPr>
      <w:r>
        <w:rPr>
          <w:rFonts w:eastAsia="Times New Roman" w:cs="Arial"/>
          <w:b/>
          <w:noProof/>
          <w:lang w:eastAsia="en-GB"/>
        </w:rPr>
        <mc:AlternateContent>
          <mc:Choice Requires="wps">
            <w:drawing>
              <wp:anchor distT="0" distB="0" distL="114300" distR="114300" simplePos="0" relativeHeight="251658752" behindDoc="0" locked="0" layoutInCell="1" allowOverlap="1" wp14:anchorId="44D5EE1F" wp14:editId="5E1CFE17">
                <wp:simplePos x="0" y="0"/>
                <wp:positionH relativeFrom="column">
                  <wp:posOffset>1699895</wp:posOffset>
                </wp:positionH>
                <wp:positionV relativeFrom="paragraph">
                  <wp:posOffset>40640</wp:posOffset>
                </wp:positionV>
                <wp:extent cx="0" cy="228600"/>
                <wp:effectExtent l="61595" t="12700" r="52705" b="1587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9292C"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85pt,3.2pt" to="133.8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LJKA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">
                <v:stroke endarrow="block"/>
              </v:line>
            </w:pict>
          </mc:Fallback>
        </mc:AlternateContent>
      </w:r>
    </w:p>
    <w:p w14:paraId="16E4BB54" w14:textId="77777777" w:rsidR="006B2D59" w:rsidRPr="006B2D59" w:rsidRDefault="006B2D59" w:rsidP="00F56273">
      <w:pPr>
        <w:spacing w:line="240" w:lineRule="auto"/>
        <w:jc w:val="center"/>
        <w:rPr>
          <w:rFonts w:eastAsia="Times New Roman" w:cs="Arial"/>
          <w:b/>
        </w:rPr>
      </w:pPr>
    </w:p>
    <w:p w14:paraId="5FF33911" w14:textId="77777777" w:rsidR="006B2D59" w:rsidRPr="006B2D59" w:rsidRDefault="006B2D59" w:rsidP="00F56273">
      <w:pPr>
        <w:autoSpaceDE w:val="0"/>
        <w:autoSpaceDN w:val="0"/>
        <w:adjustRightInd w:val="0"/>
        <w:spacing w:line="240" w:lineRule="auto"/>
        <w:rPr>
          <w:rFonts w:eastAsia="Times New Roman" w:cs="Arial"/>
          <w:b/>
        </w:rPr>
      </w:pPr>
      <w:r w:rsidRPr="006B2D59">
        <w:rPr>
          <w:rFonts w:eastAsia="Times New Roman" w:cs="Arial"/>
          <w:b/>
        </w:rPr>
        <w:t>Ensure that feedback from the Local Authority is received and their response recorded</w:t>
      </w:r>
    </w:p>
    <w:p w14:paraId="10E119D2" w14:textId="77777777" w:rsidR="006B2D59" w:rsidRDefault="006B2D59" w:rsidP="00F56273">
      <w:pPr>
        <w:autoSpaceDE w:val="0"/>
        <w:autoSpaceDN w:val="0"/>
        <w:adjustRightInd w:val="0"/>
        <w:spacing w:line="240" w:lineRule="auto"/>
        <w:rPr>
          <w:rFonts w:eastAsia="Times New Roman" w:cs="Arial"/>
        </w:rPr>
      </w:pPr>
    </w:p>
    <w:p w14:paraId="26A83C32" w14:textId="77777777" w:rsidR="00AD1751" w:rsidRDefault="0090508C" w:rsidP="00F56273">
      <w:pPr>
        <w:autoSpaceDE w:val="0"/>
        <w:autoSpaceDN w:val="0"/>
        <w:adjustRightInd w:val="0"/>
        <w:spacing w:line="240" w:lineRule="auto"/>
        <w:rPr>
          <w:rFonts w:eastAsia="Times New Roman" w:cs="Arial"/>
        </w:rPr>
      </w:pPr>
      <w:r>
        <w:rPr>
          <w:rFonts w:eastAsia="Times New Roman" w:cs="Arial"/>
        </w:rPr>
        <w:t>The L</w:t>
      </w:r>
      <w:r w:rsidR="006B2D59" w:rsidRPr="006B2D59">
        <w:rPr>
          <w:rFonts w:eastAsia="Times New Roman" w:cs="Arial"/>
        </w:rPr>
        <w:t xml:space="preserve">ocal </w:t>
      </w:r>
      <w:r>
        <w:rPr>
          <w:rFonts w:eastAsia="Times New Roman" w:cs="Arial"/>
        </w:rPr>
        <w:t>A</w:t>
      </w:r>
      <w:r w:rsidR="006B2D59" w:rsidRPr="006B2D59">
        <w:rPr>
          <w:rFonts w:eastAsia="Times New Roman" w:cs="Arial"/>
        </w:rPr>
        <w:t xml:space="preserve">uthority has a process for reporting and this must be adopted. Organisations will be expected to complete the </w:t>
      </w:r>
      <w:r>
        <w:rPr>
          <w:rFonts w:eastAsia="Times New Roman" w:cs="Arial"/>
        </w:rPr>
        <w:t>L</w:t>
      </w:r>
      <w:r w:rsidR="006B2D59" w:rsidRPr="006B2D59">
        <w:rPr>
          <w:rFonts w:eastAsia="Times New Roman" w:cs="Arial"/>
        </w:rPr>
        <w:t xml:space="preserve">ocal </w:t>
      </w:r>
      <w:r>
        <w:rPr>
          <w:rFonts w:eastAsia="Times New Roman" w:cs="Arial"/>
        </w:rPr>
        <w:t>Authority’s</w:t>
      </w:r>
      <w:r w:rsidR="006B2D59" w:rsidRPr="006B2D59">
        <w:rPr>
          <w:rFonts w:eastAsia="Times New Roman" w:cs="Arial"/>
        </w:rPr>
        <w:t xml:space="preserve"> initial contact form when inf</w:t>
      </w:r>
      <w:r>
        <w:rPr>
          <w:rFonts w:eastAsia="Times New Roman" w:cs="Arial"/>
        </w:rPr>
        <w:t>orming them of a concern about an adult at risk</w:t>
      </w:r>
      <w:r w:rsidR="006B2D59" w:rsidRPr="006B2D59">
        <w:rPr>
          <w:rFonts w:eastAsia="Times New Roman" w:cs="Arial"/>
        </w:rPr>
        <w:t xml:space="preserve">. The use of this form and compliance with the policy </w:t>
      </w:r>
      <w:r w:rsidR="00AD1751">
        <w:rPr>
          <w:rFonts w:eastAsia="Times New Roman" w:cs="Arial"/>
        </w:rPr>
        <w:t xml:space="preserve">is </w:t>
      </w:r>
      <w:r w:rsidR="006B2D59" w:rsidRPr="006B2D59">
        <w:rPr>
          <w:rFonts w:eastAsia="Times New Roman" w:cs="Arial"/>
        </w:rPr>
        <w:t>mandatory</w:t>
      </w:r>
      <w:r w:rsidR="00AD1751">
        <w:rPr>
          <w:rFonts w:eastAsia="Times New Roman" w:cs="Arial"/>
        </w:rPr>
        <w:t>.</w:t>
      </w:r>
    </w:p>
    <w:p w14:paraId="1F1A18C4" w14:textId="77777777" w:rsidR="004B2A60" w:rsidRDefault="004B2A60" w:rsidP="00F56273">
      <w:pPr>
        <w:autoSpaceDE w:val="0"/>
        <w:autoSpaceDN w:val="0"/>
        <w:adjustRightInd w:val="0"/>
        <w:spacing w:line="240" w:lineRule="auto"/>
        <w:rPr>
          <w:rFonts w:eastAsia="Times New Roman" w:cs="Arial"/>
        </w:rPr>
      </w:pPr>
    </w:p>
    <w:p w14:paraId="4734DF6F" w14:textId="77777777" w:rsidR="004B2A60" w:rsidRDefault="004B2A60" w:rsidP="00F56273">
      <w:pPr>
        <w:autoSpaceDE w:val="0"/>
        <w:autoSpaceDN w:val="0"/>
        <w:adjustRightInd w:val="0"/>
        <w:spacing w:line="240" w:lineRule="auto"/>
        <w:rPr>
          <w:rFonts w:eastAsia="Times New Roman" w:cs="Arial"/>
        </w:rPr>
      </w:pPr>
      <w:r>
        <w:rPr>
          <w:rFonts w:eastAsia="Times New Roman" w:cs="Arial"/>
        </w:rPr>
        <w:t>The Bristol Care Direct (Adult Duty Desk) contact details are:</w:t>
      </w:r>
    </w:p>
    <w:p w14:paraId="526C830F" w14:textId="77777777" w:rsidR="004B2A60" w:rsidRDefault="004B2A60" w:rsidP="00F56273">
      <w:pPr>
        <w:autoSpaceDE w:val="0"/>
        <w:autoSpaceDN w:val="0"/>
        <w:adjustRightInd w:val="0"/>
        <w:spacing w:line="240" w:lineRule="auto"/>
        <w:rPr>
          <w:rFonts w:eastAsia="Times New Roman" w:cs="Arial"/>
        </w:rPr>
      </w:pPr>
    </w:p>
    <w:p w14:paraId="27ECB935" w14:textId="77777777" w:rsidR="004B2A60" w:rsidRDefault="004B2A60" w:rsidP="00F56273">
      <w:pPr>
        <w:autoSpaceDE w:val="0"/>
        <w:autoSpaceDN w:val="0"/>
        <w:adjustRightInd w:val="0"/>
        <w:spacing w:line="240" w:lineRule="auto"/>
        <w:jc w:val="center"/>
        <w:rPr>
          <w:rFonts w:eastAsia="Times New Roman" w:cs="Arial"/>
          <w:b/>
          <w:i/>
        </w:rPr>
      </w:pPr>
      <w:r>
        <w:rPr>
          <w:rFonts w:eastAsia="Times New Roman" w:cs="Arial"/>
          <w:b/>
          <w:i/>
        </w:rPr>
        <w:t>Call: 0117 9222700</w:t>
      </w:r>
    </w:p>
    <w:p w14:paraId="3F89E92A" w14:textId="77777777" w:rsidR="004B2A60" w:rsidRDefault="004B2A60" w:rsidP="00F56273">
      <w:pPr>
        <w:autoSpaceDE w:val="0"/>
        <w:autoSpaceDN w:val="0"/>
        <w:adjustRightInd w:val="0"/>
        <w:spacing w:line="240" w:lineRule="auto"/>
        <w:jc w:val="center"/>
        <w:rPr>
          <w:rFonts w:eastAsia="Times New Roman" w:cs="Arial"/>
          <w:b/>
          <w:i/>
        </w:rPr>
      </w:pPr>
      <w:r>
        <w:rPr>
          <w:rFonts w:eastAsia="Times New Roman" w:cs="Arial"/>
          <w:b/>
          <w:i/>
        </w:rPr>
        <w:t>Fax: 0117 9036688</w:t>
      </w:r>
    </w:p>
    <w:p w14:paraId="28C2D1F7" w14:textId="77777777" w:rsidR="004B2A60" w:rsidRDefault="004B2A60" w:rsidP="00F56273">
      <w:pPr>
        <w:autoSpaceDE w:val="0"/>
        <w:autoSpaceDN w:val="0"/>
        <w:adjustRightInd w:val="0"/>
        <w:spacing w:line="240" w:lineRule="auto"/>
        <w:jc w:val="center"/>
        <w:rPr>
          <w:rFonts w:eastAsia="Times New Roman" w:cs="Arial"/>
          <w:b/>
          <w:i/>
        </w:rPr>
      </w:pPr>
      <w:r>
        <w:rPr>
          <w:rFonts w:eastAsia="Times New Roman" w:cs="Arial"/>
          <w:b/>
          <w:i/>
        </w:rPr>
        <w:t xml:space="preserve">E-mail: </w:t>
      </w:r>
      <w:hyperlink r:id="rId9" w:history="1">
        <w:r w:rsidRPr="00181706">
          <w:rPr>
            <w:rStyle w:val="Hyperlink"/>
            <w:rFonts w:eastAsia="Times New Roman" w:cs="Arial"/>
            <w:b/>
            <w:i/>
          </w:rPr>
          <w:t>adult.care@bristol.gov.uk</w:t>
        </w:r>
      </w:hyperlink>
    </w:p>
    <w:p w14:paraId="54FDC52C" w14:textId="77777777" w:rsidR="004B2A60" w:rsidRDefault="004B2A60" w:rsidP="00F56273">
      <w:pPr>
        <w:autoSpaceDE w:val="0"/>
        <w:autoSpaceDN w:val="0"/>
        <w:adjustRightInd w:val="0"/>
        <w:spacing w:line="240" w:lineRule="auto"/>
        <w:jc w:val="center"/>
        <w:rPr>
          <w:rFonts w:eastAsia="Times New Roman" w:cs="Arial"/>
          <w:b/>
          <w:i/>
        </w:rPr>
      </w:pPr>
      <w:r>
        <w:rPr>
          <w:rFonts w:eastAsia="Times New Roman" w:cs="Arial"/>
          <w:b/>
          <w:i/>
        </w:rPr>
        <w:t xml:space="preserve">Online referral form: </w:t>
      </w:r>
      <w:hyperlink r:id="rId10" w:history="1">
        <w:r w:rsidRPr="00181706">
          <w:rPr>
            <w:rStyle w:val="Hyperlink"/>
            <w:rFonts w:eastAsia="Times New Roman" w:cs="Arial"/>
            <w:b/>
            <w:i/>
          </w:rPr>
          <w:t>https://www.bristol.gov.uk/social-care-health/report-suspected-abuse-safeguarding-adults-at-risk</w:t>
        </w:r>
      </w:hyperlink>
      <w:r>
        <w:rPr>
          <w:rFonts w:eastAsia="Times New Roman" w:cs="Arial"/>
          <w:b/>
          <w:i/>
        </w:rPr>
        <w:t xml:space="preserve"> </w:t>
      </w:r>
    </w:p>
    <w:p w14:paraId="26821E06" w14:textId="77777777" w:rsidR="004B2A60" w:rsidRDefault="004B2A60" w:rsidP="00F56273">
      <w:pPr>
        <w:autoSpaceDE w:val="0"/>
        <w:autoSpaceDN w:val="0"/>
        <w:adjustRightInd w:val="0"/>
        <w:spacing w:line="240" w:lineRule="auto"/>
        <w:jc w:val="center"/>
        <w:rPr>
          <w:rFonts w:eastAsia="Times New Roman" w:cs="Arial"/>
          <w:b/>
          <w:i/>
        </w:rPr>
      </w:pPr>
      <w:r>
        <w:rPr>
          <w:rFonts w:eastAsia="Times New Roman" w:cs="Arial"/>
          <w:b/>
          <w:i/>
        </w:rPr>
        <w:t>Safeguarding Adults Team Advice Line: 0117 9036629</w:t>
      </w:r>
    </w:p>
    <w:p w14:paraId="68C69B60" w14:textId="77777777" w:rsidR="004B2A60" w:rsidRPr="004B2A60" w:rsidRDefault="004B2A60" w:rsidP="00F56273">
      <w:pPr>
        <w:autoSpaceDE w:val="0"/>
        <w:autoSpaceDN w:val="0"/>
        <w:adjustRightInd w:val="0"/>
        <w:spacing w:line="240" w:lineRule="auto"/>
        <w:jc w:val="center"/>
        <w:rPr>
          <w:rFonts w:eastAsia="Times New Roman" w:cs="Arial"/>
          <w:b/>
          <w:i/>
        </w:rPr>
      </w:pPr>
    </w:p>
    <w:p w14:paraId="2643B1DB" w14:textId="77777777" w:rsidR="006B2D59" w:rsidRPr="006B2D59" w:rsidRDefault="006B2D59" w:rsidP="00F56273">
      <w:pPr>
        <w:autoSpaceDE w:val="0"/>
        <w:autoSpaceDN w:val="0"/>
        <w:adjustRightInd w:val="0"/>
        <w:spacing w:line="240" w:lineRule="auto"/>
        <w:rPr>
          <w:rFonts w:eastAsia="Times New Roman" w:cs="Arial"/>
        </w:rPr>
      </w:pPr>
    </w:p>
    <w:p w14:paraId="0E0ADB54" w14:textId="77777777" w:rsidR="00384CCB" w:rsidRDefault="00AD1751" w:rsidP="00F56273">
      <w:pPr>
        <w:autoSpaceDE w:val="0"/>
        <w:autoSpaceDN w:val="0"/>
        <w:adjustRightInd w:val="0"/>
        <w:spacing w:line="240" w:lineRule="auto"/>
        <w:rPr>
          <w:b/>
          <w:bCs/>
          <w:sz w:val="24"/>
          <w:szCs w:val="24"/>
        </w:rPr>
      </w:pPr>
      <w:r w:rsidRPr="00AD1751">
        <w:rPr>
          <w:b/>
          <w:bCs/>
          <w:sz w:val="24"/>
          <w:szCs w:val="24"/>
        </w:rPr>
        <w:t>Allegations Management</w:t>
      </w:r>
    </w:p>
    <w:p w14:paraId="545FDD7C" w14:textId="77777777" w:rsidR="00EF2F12" w:rsidRDefault="00EF2F12" w:rsidP="00F56273">
      <w:pPr>
        <w:pStyle w:val="BodyText"/>
        <w:rPr>
          <w:rFonts w:ascii="Calibri" w:hAnsi="Calibri" w:cs="Arial"/>
          <w:szCs w:val="22"/>
        </w:rPr>
      </w:pPr>
    </w:p>
    <w:p w14:paraId="518CE4E7" w14:textId="36CF93A4" w:rsidR="00AD1751" w:rsidRPr="00AD1751" w:rsidRDefault="00AD1751" w:rsidP="00F56273">
      <w:pPr>
        <w:pStyle w:val="BodyText"/>
        <w:rPr>
          <w:rFonts w:ascii="Calibri" w:hAnsi="Calibri" w:cs="Arial"/>
          <w:szCs w:val="22"/>
        </w:rPr>
      </w:pPr>
      <w:r>
        <w:rPr>
          <w:rFonts w:ascii="Calibri" w:hAnsi="Calibri" w:cs="Arial"/>
          <w:szCs w:val="22"/>
        </w:rPr>
        <w:t>The Sou</w:t>
      </w:r>
      <w:r w:rsidRPr="00AD1751">
        <w:rPr>
          <w:rFonts w:ascii="Calibri" w:hAnsi="Calibri" w:cs="Arial"/>
          <w:szCs w:val="22"/>
        </w:rPr>
        <w:t>t</w:t>
      </w:r>
      <w:r>
        <w:rPr>
          <w:rFonts w:ascii="Calibri" w:hAnsi="Calibri" w:cs="Arial"/>
          <w:szCs w:val="22"/>
        </w:rPr>
        <w:t>h</w:t>
      </w:r>
      <w:r w:rsidRPr="00AD1751">
        <w:rPr>
          <w:rFonts w:ascii="Calibri" w:hAnsi="Calibri" w:cs="Arial"/>
          <w:szCs w:val="22"/>
        </w:rPr>
        <w:t>mead Project recognises its duty to report concerns or allegations against its staff (paid or unpaid) within the organisation or by a professional from another organisation.</w:t>
      </w:r>
    </w:p>
    <w:p w14:paraId="25366562" w14:textId="77777777" w:rsidR="00AD1751" w:rsidRPr="004556FF" w:rsidRDefault="00AD1751" w:rsidP="00F56273">
      <w:pPr>
        <w:pStyle w:val="BodyText"/>
        <w:rPr>
          <w:rFonts w:ascii="Arial" w:hAnsi="Arial" w:cs="Arial"/>
          <w:szCs w:val="22"/>
        </w:rPr>
      </w:pPr>
    </w:p>
    <w:p w14:paraId="32DC36EC" w14:textId="77777777" w:rsidR="00AD1751" w:rsidRPr="00AD1751" w:rsidRDefault="00AD1751" w:rsidP="00F56273">
      <w:pPr>
        <w:pStyle w:val="BodyText"/>
        <w:rPr>
          <w:rFonts w:ascii="Calibri" w:hAnsi="Calibri" w:cs="Arial"/>
          <w:szCs w:val="22"/>
        </w:rPr>
      </w:pPr>
      <w:r w:rsidRPr="00AD1751">
        <w:rPr>
          <w:rFonts w:ascii="Calibri" w:hAnsi="Calibri" w:cs="Arial"/>
          <w:szCs w:val="22"/>
        </w:rPr>
        <w:t>The process for raising and dealing with allegations is as follows:</w:t>
      </w:r>
    </w:p>
    <w:p w14:paraId="4533B8CD" w14:textId="77777777" w:rsidR="00AD1751" w:rsidRPr="00AD1751" w:rsidRDefault="00AD1751" w:rsidP="00F56273">
      <w:pPr>
        <w:pStyle w:val="BodyText"/>
        <w:rPr>
          <w:rFonts w:ascii="Calibri" w:hAnsi="Calibri" w:cs="Arial"/>
          <w:szCs w:val="22"/>
        </w:rPr>
      </w:pPr>
    </w:p>
    <w:p w14:paraId="6C456BBC" w14:textId="77777777" w:rsidR="00AD1751" w:rsidRPr="00AD1751" w:rsidRDefault="00AD1751" w:rsidP="00F56273">
      <w:pPr>
        <w:pStyle w:val="BodyText"/>
        <w:rPr>
          <w:rFonts w:ascii="Calibri" w:hAnsi="Calibri" w:cs="Arial"/>
          <w:szCs w:val="22"/>
        </w:rPr>
      </w:pPr>
      <w:r w:rsidRPr="00AD1751">
        <w:rPr>
          <w:rFonts w:ascii="Calibri" w:hAnsi="Calibri" w:cs="Arial"/>
          <w:b/>
          <w:szCs w:val="22"/>
        </w:rPr>
        <w:t>First step:</w:t>
      </w:r>
      <w:r w:rsidRPr="00AD1751">
        <w:rPr>
          <w:rFonts w:ascii="Calibri" w:hAnsi="Calibri" w:cs="Arial"/>
          <w:szCs w:val="22"/>
        </w:rPr>
        <w:t xml:space="preserve"> Any member </w:t>
      </w:r>
      <w:r w:rsidR="0090508C">
        <w:rPr>
          <w:rFonts w:ascii="Calibri" w:hAnsi="Calibri" w:cs="Arial"/>
          <w:szCs w:val="22"/>
        </w:rPr>
        <w:t>of staff (paid or unpaid) from t</w:t>
      </w:r>
      <w:r w:rsidRPr="00AD1751">
        <w:rPr>
          <w:rFonts w:ascii="Calibri" w:hAnsi="Calibri" w:cs="Arial"/>
          <w:szCs w:val="22"/>
        </w:rPr>
        <w:t xml:space="preserve">he Southmead Project is required to report any concerns in the first instance to their line manager/ </w:t>
      </w:r>
      <w:r w:rsidR="0090508C">
        <w:rPr>
          <w:rFonts w:ascii="Calibri" w:hAnsi="Calibri" w:cs="Arial"/>
          <w:szCs w:val="22"/>
        </w:rPr>
        <w:t xml:space="preserve">DSO </w:t>
      </w:r>
      <w:r w:rsidRPr="00AD1751">
        <w:rPr>
          <w:rFonts w:ascii="Calibri" w:hAnsi="Calibri" w:cs="Arial"/>
          <w:szCs w:val="22"/>
        </w:rPr>
        <w:t xml:space="preserve">/ </w:t>
      </w:r>
      <w:r w:rsidR="0090508C">
        <w:rPr>
          <w:rFonts w:ascii="Calibri" w:hAnsi="Calibri" w:cs="Arial"/>
          <w:szCs w:val="22"/>
        </w:rPr>
        <w:t>Deputy DSO</w:t>
      </w:r>
      <w:r w:rsidRPr="00AD1751">
        <w:rPr>
          <w:rFonts w:ascii="Calibri" w:hAnsi="Calibri" w:cs="Arial"/>
          <w:szCs w:val="22"/>
        </w:rPr>
        <w:t>. A written record of the concern should also be completed.</w:t>
      </w:r>
    </w:p>
    <w:p w14:paraId="3E42EE47" w14:textId="77777777" w:rsidR="00AD1751" w:rsidRPr="00AD1751" w:rsidRDefault="00AD1751" w:rsidP="00F56273">
      <w:pPr>
        <w:pStyle w:val="BodyText"/>
        <w:rPr>
          <w:rFonts w:ascii="Calibri" w:hAnsi="Calibri" w:cs="Arial"/>
          <w:szCs w:val="22"/>
        </w:rPr>
      </w:pPr>
    </w:p>
    <w:p w14:paraId="28BBF1B0" w14:textId="77777777" w:rsidR="00AD1751" w:rsidRDefault="00AD1751" w:rsidP="00F56273">
      <w:pPr>
        <w:pStyle w:val="BodyText"/>
        <w:rPr>
          <w:rFonts w:ascii="Calibri" w:hAnsi="Calibri" w:cs="Arial"/>
          <w:szCs w:val="22"/>
        </w:rPr>
      </w:pPr>
      <w:r w:rsidRPr="00AD1751">
        <w:rPr>
          <w:rFonts w:ascii="Calibri" w:hAnsi="Calibri" w:cs="Arial"/>
          <w:b/>
          <w:szCs w:val="22"/>
        </w:rPr>
        <w:t>Second step</w:t>
      </w:r>
      <w:r>
        <w:rPr>
          <w:rFonts w:ascii="Calibri" w:hAnsi="Calibri" w:cs="Arial"/>
          <w:szCs w:val="22"/>
        </w:rPr>
        <w:t>:</w:t>
      </w:r>
      <w:r w:rsidRPr="00AD1751">
        <w:rPr>
          <w:rFonts w:ascii="Calibri" w:hAnsi="Calibri" w:cs="Arial"/>
          <w:szCs w:val="22"/>
        </w:rPr>
        <w:t xml:space="preserve"> </w:t>
      </w:r>
      <w:r w:rsidR="0090508C">
        <w:rPr>
          <w:rFonts w:ascii="Calibri" w:hAnsi="Calibri" w:cs="Arial"/>
          <w:szCs w:val="22"/>
        </w:rPr>
        <w:t>C</w:t>
      </w:r>
      <w:r w:rsidRPr="00AD1751">
        <w:rPr>
          <w:rFonts w:ascii="Calibri" w:hAnsi="Calibri" w:cs="Arial"/>
          <w:szCs w:val="22"/>
        </w:rPr>
        <w:t xml:space="preserve">ontact </w:t>
      </w:r>
      <w:r w:rsidR="0090508C">
        <w:rPr>
          <w:rFonts w:ascii="Calibri" w:hAnsi="Calibri" w:cs="Arial"/>
          <w:szCs w:val="22"/>
        </w:rPr>
        <w:t>L</w:t>
      </w:r>
      <w:r w:rsidRPr="00AD1751">
        <w:rPr>
          <w:rFonts w:ascii="Calibri" w:hAnsi="Calibri" w:cs="Arial"/>
          <w:szCs w:val="22"/>
        </w:rPr>
        <w:t xml:space="preserve">ocal </w:t>
      </w:r>
      <w:r w:rsidR="0090508C">
        <w:rPr>
          <w:rFonts w:ascii="Calibri" w:hAnsi="Calibri" w:cs="Arial"/>
          <w:szCs w:val="22"/>
        </w:rPr>
        <w:t>A</w:t>
      </w:r>
      <w:r w:rsidRPr="00AD1751">
        <w:rPr>
          <w:rFonts w:ascii="Calibri" w:hAnsi="Calibri" w:cs="Arial"/>
          <w:szCs w:val="22"/>
        </w:rPr>
        <w:t xml:space="preserve">uthority for advice. </w:t>
      </w:r>
    </w:p>
    <w:p w14:paraId="4D33A2E3" w14:textId="77777777" w:rsidR="00A12D81" w:rsidRPr="00AD1751" w:rsidRDefault="00A12D81" w:rsidP="00F56273">
      <w:pPr>
        <w:pStyle w:val="BodyText"/>
        <w:rPr>
          <w:rFonts w:ascii="Calibri" w:hAnsi="Calibri" w:cs="Arial"/>
          <w:szCs w:val="22"/>
        </w:rPr>
      </w:pPr>
    </w:p>
    <w:p w14:paraId="50FCAFE9" w14:textId="77777777" w:rsidR="00AD1751" w:rsidRPr="00AD1751" w:rsidRDefault="00AD1751" w:rsidP="00F56273">
      <w:pPr>
        <w:pStyle w:val="BodyText"/>
        <w:rPr>
          <w:rFonts w:ascii="Calibri" w:hAnsi="Calibri" w:cs="Arial"/>
          <w:szCs w:val="22"/>
        </w:rPr>
      </w:pPr>
      <w:r w:rsidRPr="00A12D81">
        <w:rPr>
          <w:rFonts w:ascii="Calibri" w:hAnsi="Calibri" w:cs="Arial"/>
          <w:b/>
          <w:szCs w:val="22"/>
        </w:rPr>
        <w:t>Third step</w:t>
      </w:r>
      <w:r w:rsidR="0090508C">
        <w:rPr>
          <w:rFonts w:ascii="Calibri" w:hAnsi="Calibri" w:cs="Arial"/>
          <w:szCs w:val="22"/>
        </w:rPr>
        <w:t>:</w:t>
      </w:r>
      <w:r w:rsidRPr="00AD1751">
        <w:rPr>
          <w:rFonts w:ascii="Calibri" w:hAnsi="Calibri" w:cs="Arial"/>
          <w:szCs w:val="22"/>
        </w:rPr>
        <w:t xml:space="preserve"> </w:t>
      </w:r>
      <w:r w:rsidR="0090508C">
        <w:rPr>
          <w:rFonts w:ascii="Calibri" w:hAnsi="Calibri" w:cs="Arial"/>
          <w:szCs w:val="22"/>
        </w:rPr>
        <w:t>F</w:t>
      </w:r>
      <w:r w:rsidRPr="00AD1751">
        <w:rPr>
          <w:rFonts w:ascii="Calibri" w:hAnsi="Calibri" w:cs="Arial"/>
          <w:szCs w:val="22"/>
        </w:rPr>
        <w:t>ollow the advice provided</w:t>
      </w:r>
      <w:r w:rsidR="00A12D81">
        <w:rPr>
          <w:rFonts w:ascii="Calibri" w:hAnsi="Calibri" w:cs="Arial"/>
          <w:szCs w:val="22"/>
        </w:rPr>
        <w:t>.</w:t>
      </w:r>
    </w:p>
    <w:p w14:paraId="08F5687F" w14:textId="77777777" w:rsidR="00AD1751" w:rsidRPr="00AD1751" w:rsidRDefault="00AD1751" w:rsidP="00F56273">
      <w:pPr>
        <w:pStyle w:val="BodyText"/>
        <w:rPr>
          <w:rFonts w:ascii="Calibri" w:hAnsi="Calibri" w:cs="Arial"/>
          <w:szCs w:val="22"/>
        </w:rPr>
      </w:pPr>
    </w:p>
    <w:p w14:paraId="49B6845D" w14:textId="77777777" w:rsidR="0035568D" w:rsidRPr="0035568D" w:rsidRDefault="0035568D" w:rsidP="00F56273">
      <w:pPr>
        <w:pStyle w:val="BodyText"/>
        <w:rPr>
          <w:rFonts w:ascii="Calibri" w:hAnsi="Calibri" w:cs="Arial"/>
          <w:szCs w:val="22"/>
        </w:rPr>
      </w:pPr>
      <w:r>
        <w:rPr>
          <w:rFonts w:ascii="Calibri" w:hAnsi="Calibri" w:cs="Arial"/>
          <w:szCs w:val="22"/>
        </w:rPr>
        <w:t xml:space="preserve">The Southmead Project </w:t>
      </w:r>
      <w:r w:rsidRPr="0035568D">
        <w:rPr>
          <w:rFonts w:ascii="Calibri" w:hAnsi="Calibri" w:cs="Arial"/>
          <w:szCs w:val="22"/>
        </w:rPr>
        <w:t xml:space="preserve">recognises its legal duty to report any concerns about unsafe practice by any of its paid or unpaid staff to the </w:t>
      </w:r>
      <w:r w:rsidR="00F209F8">
        <w:rPr>
          <w:rFonts w:ascii="Calibri" w:hAnsi="Calibri" w:cs="Arial"/>
          <w:szCs w:val="22"/>
        </w:rPr>
        <w:t xml:space="preserve">Local Authority. </w:t>
      </w:r>
    </w:p>
    <w:p w14:paraId="7A00AE69" w14:textId="77777777" w:rsidR="0035568D" w:rsidRDefault="0035568D" w:rsidP="00F56273">
      <w:pPr>
        <w:autoSpaceDE w:val="0"/>
        <w:autoSpaceDN w:val="0"/>
        <w:adjustRightInd w:val="0"/>
        <w:spacing w:line="240" w:lineRule="auto"/>
        <w:rPr>
          <w:b/>
          <w:bCs/>
          <w:sz w:val="24"/>
          <w:szCs w:val="24"/>
        </w:rPr>
      </w:pPr>
    </w:p>
    <w:p w14:paraId="072FEF0E" w14:textId="77777777" w:rsidR="00AD1751" w:rsidRDefault="009866F4" w:rsidP="00F56273">
      <w:pPr>
        <w:autoSpaceDE w:val="0"/>
        <w:autoSpaceDN w:val="0"/>
        <w:adjustRightInd w:val="0"/>
        <w:spacing w:line="240" w:lineRule="auto"/>
        <w:rPr>
          <w:b/>
          <w:bCs/>
          <w:sz w:val="24"/>
          <w:szCs w:val="24"/>
        </w:rPr>
      </w:pPr>
      <w:r w:rsidRPr="009866F4">
        <w:rPr>
          <w:b/>
          <w:bCs/>
          <w:sz w:val="24"/>
          <w:szCs w:val="24"/>
        </w:rPr>
        <w:lastRenderedPageBreak/>
        <w:t>Monitoring</w:t>
      </w:r>
    </w:p>
    <w:p w14:paraId="580B9058" w14:textId="77777777" w:rsidR="001D06FE" w:rsidRDefault="001D06FE" w:rsidP="00F56273">
      <w:pPr>
        <w:autoSpaceDE w:val="0"/>
        <w:autoSpaceDN w:val="0"/>
        <w:adjustRightInd w:val="0"/>
        <w:spacing w:line="240" w:lineRule="auto"/>
        <w:rPr>
          <w:rFonts w:eastAsia="Times New Roman" w:cs="Arial"/>
        </w:rPr>
      </w:pPr>
    </w:p>
    <w:p w14:paraId="54F297C5" w14:textId="6DE07C40" w:rsidR="009866F4" w:rsidRDefault="009866F4" w:rsidP="00F56273">
      <w:pPr>
        <w:autoSpaceDE w:val="0"/>
        <w:autoSpaceDN w:val="0"/>
        <w:adjustRightInd w:val="0"/>
        <w:spacing w:line="240" w:lineRule="auto"/>
        <w:rPr>
          <w:rFonts w:eastAsia="Times New Roman" w:cs="Arial"/>
        </w:rPr>
      </w:pPr>
      <w:r w:rsidRPr="009866F4">
        <w:rPr>
          <w:rFonts w:eastAsia="Times New Roman" w:cs="Arial"/>
        </w:rPr>
        <w:t xml:space="preserve">The organisation will monitor the following </w:t>
      </w:r>
      <w:r w:rsidR="0090508C">
        <w:rPr>
          <w:rFonts w:eastAsia="Times New Roman" w:cs="Arial"/>
        </w:rPr>
        <w:t>s</w:t>
      </w:r>
      <w:r w:rsidRPr="009866F4">
        <w:rPr>
          <w:rFonts w:eastAsia="Times New Roman" w:cs="Arial"/>
        </w:rPr>
        <w:t>afeguarding aspects:</w:t>
      </w:r>
    </w:p>
    <w:p w14:paraId="6E0D0CD5" w14:textId="77777777" w:rsidR="001D06FE" w:rsidRDefault="001D06FE" w:rsidP="001D06FE">
      <w:pPr>
        <w:pStyle w:val="NormalWeb"/>
        <w:spacing w:before="0" w:beforeAutospacing="0" w:after="0" w:afterAutospacing="0"/>
        <w:ind w:left="360"/>
        <w:rPr>
          <w:rFonts w:ascii="Calibri" w:hAnsi="Calibri" w:cs="Arial"/>
          <w:sz w:val="22"/>
          <w:szCs w:val="22"/>
          <w:lang w:eastAsia="en-US"/>
        </w:rPr>
      </w:pPr>
    </w:p>
    <w:p w14:paraId="79B5366E" w14:textId="05B2292A" w:rsidR="009866F4" w:rsidRPr="009866F4" w:rsidRDefault="009866F4" w:rsidP="00F56273">
      <w:pPr>
        <w:pStyle w:val="NormalWeb"/>
        <w:numPr>
          <w:ilvl w:val="0"/>
          <w:numId w:val="28"/>
        </w:numPr>
        <w:spacing w:before="0" w:beforeAutospacing="0" w:after="0" w:afterAutospacing="0"/>
        <w:rPr>
          <w:rFonts w:ascii="Calibri" w:hAnsi="Calibri" w:cs="Arial"/>
          <w:sz w:val="22"/>
          <w:szCs w:val="22"/>
          <w:lang w:eastAsia="en-US"/>
        </w:rPr>
      </w:pPr>
      <w:r w:rsidRPr="009866F4">
        <w:rPr>
          <w:rFonts w:ascii="Calibri" w:hAnsi="Calibri" w:cs="Arial"/>
          <w:sz w:val="22"/>
          <w:szCs w:val="22"/>
          <w:lang w:eastAsia="en-US"/>
        </w:rPr>
        <w:t>Safe</w:t>
      </w:r>
      <w:r w:rsidR="001D06FE">
        <w:rPr>
          <w:rFonts w:ascii="Calibri" w:hAnsi="Calibri" w:cs="Arial"/>
          <w:sz w:val="22"/>
          <w:szCs w:val="22"/>
          <w:lang w:eastAsia="en-US"/>
        </w:rPr>
        <w:t>r</w:t>
      </w:r>
      <w:r w:rsidRPr="009866F4">
        <w:rPr>
          <w:rFonts w:ascii="Calibri" w:hAnsi="Calibri" w:cs="Arial"/>
          <w:sz w:val="22"/>
          <w:szCs w:val="22"/>
          <w:lang w:eastAsia="en-US"/>
        </w:rPr>
        <w:t xml:space="preserve"> recruitment practices </w:t>
      </w:r>
    </w:p>
    <w:p w14:paraId="37F6204F" w14:textId="77777777" w:rsidR="009866F4" w:rsidRPr="009866F4" w:rsidRDefault="00DE2F0E" w:rsidP="00F56273">
      <w:pPr>
        <w:pStyle w:val="NormalWeb"/>
        <w:numPr>
          <w:ilvl w:val="0"/>
          <w:numId w:val="28"/>
        </w:numPr>
        <w:spacing w:before="0" w:beforeAutospacing="0" w:after="0" w:afterAutospacing="0"/>
        <w:rPr>
          <w:rFonts w:ascii="Calibri" w:hAnsi="Calibri" w:cs="Arial"/>
          <w:sz w:val="22"/>
          <w:szCs w:val="22"/>
          <w:lang w:eastAsia="en-US"/>
        </w:rPr>
      </w:pPr>
      <w:r>
        <w:rPr>
          <w:rFonts w:ascii="Calibri" w:hAnsi="Calibri" w:cs="Arial"/>
          <w:sz w:val="22"/>
          <w:szCs w:val="22"/>
          <w:lang w:eastAsia="en-US"/>
        </w:rPr>
        <w:t xml:space="preserve">DBS </w:t>
      </w:r>
      <w:r w:rsidR="009866F4" w:rsidRPr="009866F4">
        <w:rPr>
          <w:rFonts w:ascii="Calibri" w:hAnsi="Calibri" w:cs="Arial"/>
          <w:sz w:val="22"/>
          <w:szCs w:val="22"/>
          <w:lang w:eastAsia="en-US"/>
        </w:rPr>
        <w:t>checks undertaken</w:t>
      </w:r>
    </w:p>
    <w:p w14:paraId="78424466" w14:textId="77777777" w:rsidR="009866F4" w:rsidRPr="009866F4" w:rsidRDefault="009866F4" w:rsidP="00F56273">
      <w:pPr>
        <w:pStyle w:val="NormalWeb"/>
        <w:numPr>
          <w:ilvl w:val="0"/>
          <w:numId w:val="28"/>
        </w:numPr>
        <w:spacing w:before="0" w:beforeAutospacing="0" w:after="0" w:afterAutospacing="0"/>
        <w:rPr>
          <w:rFonts w:ascii="Calibri" w:hAnsi="Calibri" w:cs="Arial"/>
          <w:sz w:val="22"/>
          <w:szCs w:val="22"/>
          <w:lang w:eastAsia="en-US"/>
        </w:rPr>
      </w:pPr>
      <w:r w:rsidRPr="009866F4">
        <w:rPr>
          <w:rFonts w:ascii="Calibri" w:hAnsi="Calibri" w:cs="Arial"/>
          <w:sz w:val="22"/>
          <w:szCs w:val="22"/>
          <w:lang w:eastAsia="en-US"/>
        </w:rPr>
        <w:t>References applied for new staff</w:t>
      </w:r>
    </w:p>
    <w:p w14:paraId="2146E4C2" w14:textId="77777777" w:rsidR="009866F4" w:rsidRPr="009866F4" w:rsidRDefault="009866F4" w:rsidP="00F56273">
      <w:pPr>
        <w:pStyle w:val="NormalWeb"/>
        <w:numPr>
          <w:ilvl w:val="0"/>
          <w:numId w:val="28"/>
        </w:numPr>
        <w:spacing w:before="0" w:beforeAutospacing="0" w:after="0" w:afterAutospacing="0"/>
        <w:rPr>
          <w:rFonts w:ascii="Calibri" w:hAnsi="Calibri" w:cs="Arial"/>
          <w:sz w:val="22"/>
          <w:szCs w:val="22"/>
          <w:lang w:eastAsia="en-US"/>
        </w:rPr>
      </w:pPr>
      <w:r w:rsidRPr="009866F4">
        <w:rPr>
          <w:rFonts w:ascii="Calibri" w:hAnsi="Calibri" w:cs="Arial"/>
          <w:sz w:val="22"/>
          <w:szCs w:val="22"/>
          <w:lang w:eastAsia="en-US"/>
        </w:rPr>
        <w:t xml:space="preserve">Records made and kept of </w:t>
      </w:r>
      <w:r w:rsidR="0090508C">
        <w:rPr>
          <w:rFonts w:ascii="Calibri" w:hAnsi="Calibri" w:cs="Arial"/>
          <w:sz w:val="22"/>
          <w:szCs w:val="22"/>
          <w:lang w:eastAsia="en-US"/>
        </w:rPr>
        <w:t xml:space="preserve">line management </w:t>
      </w:r>
      <w:r w:rsidRPr="009866F4">
        <w:rPr>
          <w:rFonts w:ascii="Calibri" w:hAnsi="Calibri" w:cs="Arial"/>
          <w:sz w:val="22"/>
          <w:szCs w:val="22"/>
          <w:lang w:eastAsia="en-US"/>
        </w:rPr>
        <w:t xml:space="preserve">sessions </w:t>
      </w:r>
    </w:p>
    <w:p w14:paraId="37C2A8F0" w14:textId="7A995D5C" w:rsidR="009866F4" w:rsidRPr="009866F4" w:rsidRDefault="00DE2F0E" w:rsidP="00F56273">
      <w:pPr>
        <w:pStyle w:val="NormalWeb"/>
        <w:numPr>
          <w:ilvl w:val="0"/>
          <w:numId w:val="28"/>
        </w:numPr>
        <w:spacing w:before="0" w:beforeAutospacing="0" w:after="0" w:afterAutospacing="0"/>
        <w:rPr>
          <w:rFonts w:ascii="Calibri" w:hAnsi="Calibri" w:cs="Arial"/>
          <w:sz w:val="22"/>
          <w:szCs w:val="22"/>
          <w:lang w:eastAsia="en-US"/>
        </w:rPr>
      </w:pPr>
      <w:r>
        <w:rPr>
          <w:rFonts w:ascii="Calibri" w:hAnsi="Calibri" w:cs="Arial"/>
          <w:sz w:val="22"/>
          <w:szCs w:val="22"/>
          <w:lang w:eastAsia="en-US"/>
        </w:rPr>
        <w:t xml:space="preserve">Training – </w:t>
      </w:r>
      <w:r w:rsidR="009866F4" w:rsidRPr="009866F4">
        <w:rPr>
          <w:rFonts w:ascii="Calibri" w:hAnsi="Calibri" w:cs="Arial"/>
          <w:sz w:val="22"/>
          <w:szCs w:val="22"/>
          <w:lang w:eastAsia="en-US"/>
        </w:rPr>
        <w:t xml:space="preserve">record of staff training on </w:t>
      </w:r>
      <w:r w:rsidR="0090508C">
        <w:rPr>
          <w:rFonts w:ascii="Calibri" w:hAnsi="Calibri" w:cs="Arial"/>
          <w:sz w:val="22"/>
          <w:szCs w:val="22"/>
          <w:lang w:eastAsia="en-US"/>
        </w:rPr>
        <w:t xml:space="preserve">protecting adults at risk </w:t>
      </w:r>
    </w:p>
    <w:p w14:paraId="41D7DD73" w14:textId="77777777" w:rsidR="009866F4" w:rsidRPr="009866F4" w:rsidRDefault="009866F4" w:rsidP="00F56273">
      <w:pPr>
        <w:pStyle w:val="NormalWeb"/>
        <w:numPr>
          <w:ilvl w:val="0"/>
          <w:numId w:val="28"/>
        </w:numPr>
        <w:spacing w:before="0" w:beforeAutospacing="0" w:after="0" w:afterAutospacing="0"/>
        <w:rPr>
          <w:rFonts w:ascii="Calibri" w:hAnsi="Calibri" w:cs="Arial"/>
          <w:sz w:val="22"/>
          <w:szCs w:val="22"/>
          <w:lang w:eastAsia="en-US"/>
        </w:rPr>
      </w:pPr>
      <w:r w:rsidRPr="009866F4">
        <w:rPr>
          <w:rFonts w:ascii="Calibri" w:hAnsi="Calibri" w:cs="Arial"/>
          <w:sz w:val="22"/>
          <w:szCs w:val="22"/>
          <w:lang w:eastAsia="en-US"/>
        </w:rPr>
        <w:t>Monitoring whether concerns are being reported and actioned</w:t>
      </w:r>
    </w:p>
    <w:p w14:paraId="11574B96" w14:textId="780098FB" w:rsidR="009866F4" w:rsidRPr="009866F4" w:rsidRDefault="009866F4" w:rsidP="00F56273">
      <w:pPr>
        <w:pStyle w:val="NormalWeb"/>
        <w:numPr>
          <w:ilvl w:val="0"/>
          <w:numId w:val="28"/>
        </w:numPr>
        <w:spacing w:before="0" w:beforeAutospacing="0" w:after="0" w:afterAutospacing="0"/>
        <w:rPr>
          <w:rFonts w:ascii="Calibri" w:hAnsi="Calibri" w:cs="Arial"/>
          <w:sz w:val="22"/>
          <w:szCs w:val="22"/>
          <w:lang w:eastAsia="en-US"/>
        </w:rPr>
      </w:pPr>
      <w:r w:rsidRPr="009866F4">
        <w:rPr>
          <w:rFonts w:ascii="Calibri" w:hAnsi="Calibri" w:cs="Arial"/>
          <w:sz w:val="22"/>
          <w:szCs w:val="22"/>
          <w:lang w:eastAsia="en-US"/>
        </w:rPr>
        <w:t>Checking that policies are up</w:t>
      </w:r>
      <w:r w:rsidR="001D06FE">
        <w:rPr>
          <w:rFonts w:ascii="Calibri" w:hAnsi="Calibri" w:cs="Arial"/>
          <w:sz w:val="22"/>
          <w:szCs w:val="22"/>
          <w:lang w:eastAsia="en-US"/>
        </w:rPr>
        <w:t>-</w:t>
      </w:r>
      <w:r w:rsidRPr="009866F4">
        <w:rPr>
          <w:rFonts w:ascii="Calibri" w:hAnsi="Calibri" w:cs="Arial"/>
          <w:sz w:val="22"/>
          <w:szCs w:val="22"/>
          <w:lang w:eastAsia="en-US"/>
        </w:rPr>
        <w:t>to</w:t>
      </w:r>
      <w:r w:rsidR="001D06FE">
        <w:rPr>
          <w:rFonts w:ascii="Calibri" w:hAnsi="Calibri" w:cs="Arial"/>
          <w:sz w:val="22"/>
          <w:szCs w:val="22"/>
          <w:lang w:eastAsia="en-US"/>
        </w:rPr>
        <w:t>-</w:t>
      </w:r>
      <w:r w:rsidRPr="009866F4">
        <w:rPr>
          <w:rFonts w:ascii="Calibri" w:hAnsi="Calibri" w:cs="Arial"/>
          <w:sz w:val="22"/>
          <w:szCs w:val="22"/>
          <w:lang w:eastAsia="en-US"/>
        </w:rPr>
        <w:t>date and relevant</w:t>
      </w:r>
    </w:p>
    <w:p w14:paraId="5CFB85EB" w14:textId="77777777" w:rsidR="009866F4" w:rsidRPr="009866F4" w:rsidRDefault="009866F4" w:rsidP="00F56273">
      <w:pPr>
        <w:pStyle w:val="NormalWeb"/>
        <w:numPr>
          <w:ilvl w:val="0"/>
          <w:numId w:val="28"/>
        </w:numPr>
        <w:spacing w:before="0" w:beforeAutospacing="0" w:after="0" w:afterAutospacing="0"/>
        <w:rPr>
          <w:rFonts w:ascii="Calibri" w:hAnsi="Calibri" w:cs="Arial"/>
          <w:sz w:val="22"/>
          <w:szCs w:val="22"/>
          <w:lang w:eastAsia="en-US"/>
        </w:rPr>
      </w:pPr>
      <w:r w:rsidRPr="009866F4">
        <w:rPr>
          <w:rFonts w:ascii="Calibri" w:hAnsi="Calibri" w:cs="Arial"/>
          <w:sz w:val="22"/>
          <w:szCs w:val="22"/>
          <w:lang w:eastAsia="en-US"/>
        </w:rPr>
        <w:t>Reviewing the current reporting procedure in place</w:t>
      </w:r>
    </w:p>
    <w:p w14:paraId="384D6CB3" w14:textId="0F6773E5" w:rsidR="009866F4" w:rsidRPr="009866F4" w:rsidRDefault="009866F4" w:rsidP="00F56273">
      <w:pPr>
        <w:pStyle w:val="NormalWeb"/>
        <w:numPr>
          <w:ilvl w:val="0"/>
          <w:numId w:val="28"/>
        </w:numPr>
        <w:spacing w:before="0" w:beforeAutospacing="0" w:after="0" w:afterAutospacing="0"/>
        <w:rPr>
          <w:rFonts w:ascii="Calibri" w:hAnsi="Calibri" w:cs="Arial"/>
          <w:sz w:val="22"/>
          <w:szCs w:val="22"/>
          <w:lang w:eastAsia="en-US"/>
        </w:rPr>
      </w:pPr>
      <w:r w:rsidRPr="009866F4">
        <w:rPr>
          <w:rFonts w:ascii="Calibri" w:hAnsi="Calibri" w:cs="Arial"/>
          <w:sz w:val="22"/>
          <w:szCs w:val="22"/>
          <w:lang w:eastAsia="en-US"/>
        </w:rPr>
        <w:t>Presence and action of Designated</w:t>
      </w:r>
      <w:r>
        <w:rPr>
          <w:rFonts w:ascii="Calibri" w:hAnsi="Calibri" w:cs="Arial"/>
          <w:sz w:val="22"/>
          <w:szCs w:val="22"/>
          <w:lang w:eastAsia="en-US"/>
        </w:rPr>
        <w:t xml:space="preserve"> </w:t>
      </w:r>
      <w:r w:rsidR="0090508C">
        <w:rPr>
          <w:rFonts w:ascii="Calibri" w:hAnsi="Calibri" w:cs="Arial"/>
          <w:sz w:val="22"/>
          <w:szCs w:val="22"/>
          <w:lang w:eastAsia="en-US"/>
        </w:rPr>
        <w:t>Safeguarding Office</w:t>
      </w:r>
      <w:r w:rsidR="00955C66">
        <w:rPr>
          <w:rFonts w:ascii="Calibri" w:hAnsi="Calibri" w:cs="Arial"/>
          <w:sz w:val="22"/>
          <w:szCs w:val="22"/>
          <w:lang w:eastAsia="en-US"/>
        </w:rPr>
        <w:t>r</w:t>
      </w:r>
      <w:r w:rsidR="0090508C">
        <w:rPr>
          <w:rFonts w:ascii="Calibri" w:hAnsi="Calibri" w:cs="Arial"/>
          <w:sz w:val="22"/>
          <w:szCs w:val="22"/>
          <w:lang w:eastAsia="en-US"/>
        </w:rPr>
        <w:t xml:space="preserve"> </w:t>
      </w:r>
      <w:r w:rsidRPr="009866F4">
        <w:rPr>
          <w:rFonts w:ascii="Calibri" w:hAnsi="Calibri" w:cs="Arial"/>
          <w:sz w:val="22"/>
          <w:szCs w:val="22"/>
          <w:lang w:eastAsia="en-US"/>
        </w:rPr>
        <w:t xml:space="preserve">responsible for </w:t>
      </w:r>
      <w:r w:rsidR="0090508C">
        <w:rPr>
          <w:rFonts w:ascii="Calibri" w:hAnsi="Calibri" w:cs="Arial"/>
          <w:sz w:val="22"/>
          <w:szCs w:val="22"/>
          <w:lang w:eastAsia="en-US"/>
        </w:rPr>
        <w:t>s</w:t>
      </w:r>
      <w:r w:rsidRPr="009866F4">
        <w:rPr>
          <w:rFonts w:ascii="Calibri" w:hAnsi="Calibri" w:cs="Arial"/>
          <w:sz w:val="22"/>
          <w:szCs w:val="22"/>
          <w:lang w:eastAsia="en-US"/>
        </w:rPr>
        <w:t>afeguarding</w:t>
      </w:r>
    </w:p>
    <w:p w14:paraId="0D4FF130" w14:textId="77777777" w:rsidR="009866F4" w:rsidRPr="004550E3" w:rsidRDefault="009866F4" w:rsidP="00F56273">
      <w:pPr>
        <w:pStyle w:val="NormalWeb"/>
        <w:spacing w:before="0" w:beforeAutospacing="0" w:after="0" w:afterAutospacing="0"/>
        <w:rPr>
          <w:rFonts w:ascii="Calibri" w:eastAsia="Calibri" w:hAnsi="Calibri" w:cs="Calibri"/>
          <w:b/>
          <w:bCs/>
          <w:lang w:eastAsia="en-US"/>
        </w:rPr>
      </w:pPr>
    </w:p>
    <w:p w14:paraId="4EE46FF7" w14:textId="2E78EC40" w:rsidR="009866F4" w:rsidRDefault="009866F4" w:rsidP="00F56273">
      <w:pPr>
        <w:autoSpaceDE w:val="0"/>
        <w:autoSpaceDN w:val="0"/>
        <w:adjustRightInd w:val="0"/>
        <w:spacing w:line="240" w:lineRule="auto"/>
        <w:rPr>
          <w:b/>
          <w:bCs/>
          <w:sz w:val="24"/>
          <w:szCs w:val="24"/>
        </w:rPr>
      </w:pPr>
      <w:r w:rsidRPr="009866F4">
        <w:rPr>
          <w:b/>
          <w:bCs/>
          <w:sz w:val="24"/>
          <w:szCs w:val="24"/>
        </w:rPr>
        <w:t>Managing information</w:t>
      </w:r>
    </w:p>
    <w:p w14:paraId="700C2572" w14:textId="77777777" w:rsidR="001D06FE" w:rsidRDefault="001D06FE" w:rsidP="00F56273">
      <w:pPr>
        <w:autoSpaceDE w:val="0"/>
        <w:autoSpaceDN w:val="0"/>
        <w:adjustRightInd w:val="0"/>
        <w:spacing w:line="240" w:lineRule="auto"/>
        <w:rPr>
          <w:b/>
          <w:bCs/>
          <w:sz w:val="24"/>
          <w:szCs w:val="24"/>
        </w:rPr>
      </w:pPr>
    </w:p>
    <w:p w14:paraId="2CA8330B" w14:textId="728566DF" w:rsidR="004550E3" w:rsidRDefault="009866F4" w:rsidP="00F56273">
      <w:pPr>
        <w:pStyle w:val="BodyText"/>
        <w:rPr>
          <w:rFonts w:ascii="Calibri" w:hAnsi="Calibri" w:cs="Arial"/>
          <w:szCs w:val="22"/>
        </w:rPr>
      </w:pPr>
      <w:r w:rsidRPr="004550E3">
        <w:rPr>
          <w:rFonts w:ascii="Calibri" w:hAnsi="Calibri" w:cs="Arial"/>
          <w:szCs w:val="22"/>
        </w:rPr>
        <w:t xml:space="preserve">Information will be gathered, recorded and stored in accordance with the </w:t>
      </w:r>
      <w:r w:rsidR="00955C66">
        <w:rPr>
          <w:rFonts w:ascii="Calibri" w:hAnsi="Calibri" w:cs="Arial"/>
          <w:szCs w:val="22"/>
        </w:rPr>
        <w:t xml:space="preserve">Data Protection and Information Sharing </w:t>
      </w:r>
      <w:r w:rsidR="004550E3">
        <w:rPr>
          <w:rFonts w:ascii="Calibri" w:hAnsi="Calibri" w:cs="Arial"/>
          <w:szCs w:val="22"/>
        </w:rPr>
        <w:t>Policy.</w:t>
      </w:r>
    </w:p>
    <w:p w14:paraId="4BBAFE71" w14:textId="77777777" w:rsidR="009866F4" w:rsidRPr="004550E3" w:rsidRDefault="009866F4" w:rsidP="00F56273">
      <w:pPr>
        <w:pStyle w:val="BodyText"/>
        <w:rPr>
          <w:rFonts w:ascii="Calibri" w:hAnsi="Calibri" w:cs="Arial"/>
          <w:szCs w:val="22"/>
        </w:rPr>
      </w:pPr>
    </w:p>
    <w:p w14:paraId="5FC01FE6" w14:textId="5BC8B3CD" w:rsidR="009866F4" w:rsidRPr="004550E3" w:rsidRDefault="009866F4" w:rsidP="00F56273">
      <w:pPr>
        <w:pStyle w:val="BodyText"/>
        <w:rPr>
          <w:rFonts w:ascii="Calibri" w:hAnsi="Calibri" w:cs="Arial"/>
          <w:szCs w:val="22"/>
        </w:rPr>
      </w:pPr>
      <w:r w:rsidRPr="004550E3">
        <w:rPr>
          <w:rFonts w:ascii="Calibri" w:hAnsi="Calibri" w:cs="Arial"/>
          <w:szCs w:val="22"/>
        </w:rPr>
        <w:t>All staff must be aware that they have a professional duty to share information with other agencies in order to safeguard adults</w:t>
      </w:r>
      <w:r w:rsidR="00F209F8">
        <w:rPr>
          <w:rFonts w:ascii="Calibri" w:hAnsi="Calibri" w:cs="Arial"/>
          <w:szCs w:val="22"/>
        </w:rPr>
        <w:t xml:space="preserve"> at risk</w:t>
      </w:r>
      <w:r w:rsidRPr="004550E3">
        <w:rPr>
          <w:rFonts w:ascii="Calibri" w:hAnsi="Calibri" w:cs="Arial"/>
          <w:szCs w:val="22"/>
        </w:rPr>
        <w:t xml:space="preserve">. The public interest in safeguarding adults </w:t>
      </w:r>
      <w:r w:rsidR="00F209F8">
        <w:rPr>
          <w:rFonts w:ascii="Calibri" w:hAnsi="Calibri" w:cs="Arial"/>
          <w:szCs w:val="22"/>
        </w:rPr>
        <w:t xml:space="preserve">at risk </w:t>
      </w:r>
      <w:r w:rsidRPr="004550E3">
        <w:rPr>
          <w:rFonts w:ascii="Calibri" w:hAnsi="Calibri" w:cs="Arial"/>
          <w:szCs w:val="22"/>
        </w:rPr>
        <w:t xml:space="preserve">may override confidentiality interests. However, information will be shared on a </w:t>
      </w:r>
      <w:r w:rsidR="00955C66" w:rsidRPr="004550E3">
        <w:rPr>
          <w:rFonts w:ascii="Calibri" w:hAnsi="Calibri" w:cs="Arial"/>
          <w:szCs w:val="22"/>
        </w:rPr>
        <w:t>need-to-know</w:t>
      </w:r>
      <w:r w:rsidRPr="004550E3">
        <w:rPr>
          <w:rFonts w:ascii="Calibri" w:hAnsi="Calibri" w:cs="Arial"/>
          <w:szCs w:val="22"/>
        </w:rPr>
        <w:t xml:space="preserve"> basis only, as judged by the Designated </w:t>
      </w:r>
      <w:r w:rsidR="00F209F8">
        <w:rPr>
          <w:rFonts w:ascii="Calibri" w:hAnsi="Calibri" w:cs="Arial"/>
          <w:szCs w:val="22"/>
        </w:rPr>
        <w:t>Safeguarding Officer</w:t>
      </w:r>
      <w:r w:rsidRPr="004550E3">
        <w:rPr>
          <w:rFonts w:ascii="Calibri" w:hAnsi="Calibri" w:cs="Arial"/>
          <w:szCs w:val="22"/>
        </w:rPr>
        <w:t>.</w:t>
      </w:r>
    </w:p>
    <w:p w14:paraId="68949524" w14:textId="77777777" w:rsidR="009866F4" w:rsidRPr="004550E3" w:rsidRDefault="009866F4" w:rsidP="00F56273">
      <w:pPr>
        <w:pStyle w:val="BodyText"/>
        <w:rPr>
          <w:rFonts w:ascii="Calibri" w:hAnsi="Calibri" w:cs="Arial"/>
          <w:szCs w:val="22"/>
        </w:rPr>
      </w:pPr>
    </w:p>
    <w:p w14:paraId="272A7712" w14:textId="57BE6DDA" w:rsidR="009866F4" w:rsidRPr="004550E3" w:rsidRDefault="009866F4" w:rsidP="00F56273">
      <w:pPr>
        <w:pStyle w:val="BodyText"/>
        <w:rPr>
          <w:rFonts w:ascii="Calibri" w:hAnsi="Calibri" w:cs="Arial"/>
          <w:szCs w:val="22"/>
        </w:rPr>
      </w:pPr>
      <w:r w:rsidRPr="004550E3">
        <w:rPr>
          <w:rFonts w:ascii="Calibri" w:hAnsi="Calibri" w:cs="Arial"/>
          <w:szCs w:val="22"/>
        </w:rPr>
        <w:t xml:space="preserve">All staff must be aware that they cannot promise </w:t>
      </w:r>
      <w:r w:rsidR="00C85811">
        <w:rPr>
          <w:rFonts w:ascii="Calibri" w:hAnsi="Calibri" w:cs="Arial"/>
          <w:szCs w:val="22"/>
        </w:rPr>
        <w:t>client</w:t>
      </w:r>
      <w:r w:rsidRPr="004550E3">
        <w:rPr>
          <w:rFonts w:ascii="Calibri" w:hAnsi="Calibri" w:cs="Arial"/>
          <w:szCs w:val="22"/>
        </w:rPr>
        <w:t>s or their families/carers that they will keep secrets.</w:t>
      </w:r>
    </w:p>
    <w:p w14:paraId="2326C415" w14:textId="3DA6A3BB" w:rsidR="009866F4" w:rsidRDefault="009866F4" w:rsidP="00F56273">
      <w:pPr>
        <w:autoSpaceDE w:val="0"/>
        <w:autoSpaceDN w:val="0"/>
        <w:adjustRightInd w:val="0"/>
        <w:spacing w:line="240" w:lineRule="auto"/>
        <w:rPr>
          <w:b/>
          <w:bCs/>
          <w:sz w:val="24"/>
          <w:szCs w:val="24"/>
        </w:rPr>
      </w:pPr>
    </w:p>
    <w:p w14:paraId="213D2B9A" w14:textId="77777777" w:rsidR="004550E3" w:rsidRDefault="004550E3" w:rsidP="00F56273">
      <w:pPr>
        <w:autoSpaceDE w:val="0"/>
        <w:autoSpaceDN w:val="0"/>
        <w:adjustRightInd w:val="0"/>
        <w:spacing w:line="240" w:lineRule="auto"/>
        <w:rPr>
          <w:b/>
          <w:bCs/>
          <w:sz w:val="24"/>
          <w:szCs w:val="24"/>
        </w:rPr>
      </w:pPr>
      <w:r w:rsidRPr="004550E3">
        <w:rPr>
          <w:b/>
          <w:bCs/>
          <w:sz w:val="24"/>
          <w:szCs w:val="24"/>
        </w:rPr>
        <w:t>Conflict resolution and complaints</w:t>
      </w:r>
    </w:p>
    <w:p w14:paraId="571073D5" w14:textId="77777777" w:rsidR="001D06FE" w:rsidRDefault="001D06FE" w:rsidP="00F56273">
      <w:pPr>
        <w:autoSpaceDE w:val="0"/>
        <w:autoSpaceDN w:val="0"/>
        <w:adjustRightInd w:val="0"/>
        <w:spacing w:line="240" w:lineRule="auto"/>
        <w:rPr>
          <w:rFonts w:eastAsia="Times New Roman" w:cs="Arial"/>
        </w:rPr>
      </w:pPr>
    </w:p>
    <w:p w14:paraId="42BE81D8" w14:textId="03C5D1DB" w:rsidR="004550E3" w:rsidRPr="004550E3" w:rsidRDefault="004550E3" w:rsidP="00F56273">
      <w:pPr>
        <w:autoSpaceDE w:val="0"/>
        <w:autoSpaceDN w:val="0"/>
        <w:adjustRightInd w:val="0"/>
        <w:spacing w:line="240" w:lineRule="auto"/>
        <w:rPr>
          <w:rFonts w:eastAsia="Times New Roman" w:cs="Arial"/>
        </w:rPr>
      </w:pPr>
      <w:r w:rsidRPr="004550E3">
        <w:rPr>
          <w:rFonts w:eastAsia="Times New Roman" w:cs="Arial"/>
        </w:rPr>
        <w:t xml:space="preserve">Conflicts in respect of safety of adults </w:t>
      </w:r>
      <w:r w:rsidR="00F209F8">
        <w:rPr>
          <w:rFonts w:eastAsia="Times New Roman" w:cs="Arial"/>
        </w:rPr>
        <w:t xml:space="preserve">at risk </w:t>
      </w:r>
      <w:r w:rsidRPr="004550E3">
        <w:rPr>
          <w:rFonts w:eastAsia="Times New Roman" w:cs="Arial"/>
        </w:rPr>
        <w:t xml:space="preserve">will be taken forward by the Designated </w:t>
      </w:r>
      <w:r w:rsidR="00F209F8">
        <w:rPr>
          <w:rFonts w:eastAsia="Times New Roman" w:cs="Arial"/>
        </w:rPr>
        <w:t xml:space="preserve">Safeguarding Officer or Deputy Designated Safeguarding Officer </w:t>
      </w:r>
      <w:r w:rsidRPr="004550E3">
        <w:rPr>
          <w:rFonts w:eastAsia="Times New Roman" w:cs="Arial"/>
        </w:rPr>
        <w:t>via Bristol City Council Safeguarding Adults Board</w:t>
      </w:r>
      <w:r w:rsidR="00F209F8">
        <w:rPr>
          <w:rFonts w:eastAsia="Times New Roman" w:cs="Arial"/>
        </w:rPr>
        <w:t>.</w:t>
      </w:r>
    </w:p>
    <w:p w14:paraId="580542C8" w14:textId="77777777" w:rsidR="00955C66" w:rsidRDefault="00955C66" w:rsidP="00F56273">
      <w:pPr>
        <w:autoSpaceDE w:val="0"/>
        <w:autoSpaceDN w:val="0"/>
        <w:adjustRightInd w:val="0"/>
        <w:spacing w:line="240" w:lineRule="auto"/>
        <w:rPr>
          <w:b/>
          <w:bCs/>
          <w:sz w:val="24"/>
          <w:szCs w:val="24"/>
        </w:rPr>
      </w:pPr>
    </w:p>
    <w:p w14:paraId="7E3017A6" w14:textId="1330F3CA" w:rsidR="004550E3" w:rsidRDefault="004550E3" w:rsidP="00F56273">
      <w:pPr>
        <w:autoSpaceDE w:val="0"/>
        <w:autoSpaceDN w:val="0"/>
        <w:adjustRightInd w:val="0"/>
        <w:spacing w:line="240" w:lineRule="auto"/>
        <w:rPr>
          <w:b/>
          <w:bCs/>
          <w:sz w:val="24"/>
          <w:szCs w:val="24"/>
        </w:rPr>
      </w:pPr>
      <w:r w:rsidRPr="004550E3">
        <w:rPr>
          <w:b/>
          <w:bCs/>
          <w:sz w:val="24"/>
          <w:szCs w:val="24"/>
        </w:rPr>
        <w:t>Communicating and reviewing the policy</w:t>
      </w:r>
    </w:p>
    <w:p w14:paraId="6E3FA850" w14:textId="77777777" w:rsidR="001D06FE" w:rsidRDefault="001D06FE" w:rsidP="00F56273">
      <w:pPr>
        <w:pStyle w:val="NormalWeb"/>
        <w:spacing w:before="0" w:beforeAutospacing="0" w:after="0" w:afterAutospacing="0"/>
        <w:rPr>
          <w:rFonts w:ascii="Calibri" w:eastAsia="Calibri" w:hAnsi="Calibri" w:cs="Calibri"/>
          <w:lang w:eastAsia="en-US"/>
        </w:rPr>
      </w:pPr>
    </w:p>
    <w:p w14:paraId="160845ED" w14:textId="2D3891D7" w:rsidR="004550E3" w:rsidRPr="001D06FE" w:rsidRDefault="004550E3" w:rsidP="00F56273">
      <w:pPr>
        <w:pStyle w:val="NormalWeb"/>
        <w:spacing w:before="0" w:beforeAutospacing="0" w:after="0" w:afterAutospacing="0"/>
        <w:rPr>
          <w:rFonts w:ascii="Calibri" w:eastAsia="Calibri" w:hAnsi="Calibri" w:cs="Calibri"/>
          <w:sz w:val="22"/>
          <w:szCs w:val="22"/>
          <w:lang w:eastAsia="en-US"/>
        </w:rPr>
      </w:pPr>
      <w:r w:rsidRPr="001D06FE">
        <w:rPr>
          <w:rFonts w:ascii="Calibri" w:eastAsia="Calibri" w:hAnsi="Calibri" w:cs="Calibri"/>
          <w:sz w:val="22"/>
          <w:szCs w:val="22"/>
          <w:lang w:eastAsia="en-US"/>
        </w:rPr>
        <w:t>The Southmead Project will make clients aware of the Safeguarding Policy during initial meetings/assessments.</w:t>
      </w:r>
    </w:p>
    <w:p w14:paraId="0F5737E8" w14:textId="77777777" w:rsidR="001D06FE" w:rsidRPr="001D06FE" w:rsidRDefault="001D06FE" w:rsidP="00F56273">
      <w:pPr>
        <w:autoSpaceDE w:val="0"/>
        <w:autoSpaceDN w:val="0"/>
        <w:adjustRightInd w:val="0"/>
        <w:spacing w:line="240" w:lineRule="auto"/>
      </w:pPr>
    </w:p>
    <w:p w14:paraId="566F4A12" w14:textId="1B2902A5" w:rsidR="004550E3" w:rsidRPr="001D06FE" w:rsidRDefault="004550E3" w:rsidP="00F56273">
      <w:pPr>
        <w:autoSpaceDE w:val="0"/>
        <w:autoSpaceDN w:val="0"/>
        <w:adjustRightInd w:val="0"/>
        <w:spacing w:line="240" w:lineRule="auto"/>
      </w:pPr>
      <w:r w:rsidRPr="001D06FE">
        <w:t>This policy will be reviewed by the Board of Trustees every year and when there are changes in legislation.</w:t>
      </w:r>
    </w:p>
    <w:p w14:paraId="06797E7E" w14:textId="77777777" w:rsidR="00C413D9" w:rsidRPr="001D06FE" w:rsidRDefault="00C413D9" w:rsidP="00F56273">
      <w:pPr>
        <w:spacing w:line="240" w:lineRule="auto"/>
      </w:pPr>
    </w:p>
    <w:p w14:paraId="6E2BC286" w14:textId="73C8CEAB" w:rsidR="00C413D9" w:rsidRPr="001D06FE" w:rsidRDefault="00C413D9" w:rsidP="00F56273">
      <w:pPr>
        <w:spacing w:line="240" w:lineRule="auto"/>
      </w:pPr>
      <w:bookmarkStart w:id="2" w:name="_Hlk107319794"/>
      <w:r w:rsidRPr="001D06FE">
        <w:t xml:space="preserve">This policy was last reviewed on: </w:t>
      </w:r>
      <w:r w:rsidR="00EC2588">
        <w:t>06/09/2021</w:t>
      </w:r>
    </w:p>
    <w:p w14:paraId="1FD28717" w14:textId="77777777" w:rsidR="00C413D9" w:rsidRPr="001D06FE" w:rsidRDefault="00C413D9" w:rsidP="00F56273">
      <w:pPr>
        <w:spacing w:line="240" w:lineRule="auto"/>
      </w:pPr>
    </w:p>
    <w:p w14:paraId="6A95534C" w14:textId="693283AE" w:rsidR="00C413D9" w:rsidRPr="001D06FE" w:rsidRDefault="00C413D9" w:rsidP="00F56273">
      <w:pPr>
        <w:spacing w:line="240" w:lineRule="auto"/>
      </w:pPr>
      <w:r w:rsidRPr="001D06FE">
        <w:t xml:space="preserve">Signed: </w:t>
      </w:r>
      <w:r w:rsidR="00EC2588">
        <w:t>Imogen McCabe</w:t>
      </w:r>
    </w:p>
    <w:bookmarkEnd w:id="2"/>
    <w:p w14:paraId="7DA9718F" w14:textId="77777777" w:rsidR="00C413D9" w:rsidRPr="001D06FE" w:rsidRDefault="00C413D9" w:rsidP="00C413D9">
      <w:pPr>
        <w:autoSpaceDE w:val="0"/>
        <w:autoSpaceDN w:val="0"/>
        <w:adjustRightInd w:val="0"/>
        <w:spacing w:after="120" w:line="240" w:lineRule="auto"/>
        <w:jc w:val="both"/>
      </w:pPr>
    </w:p>
    <w:p w14:paraId="68766AD1" w14:textId="77777777" w:rsidR="00F209F8" w:rsidRDefault="00F209F8" w:rsidP="00F30BE9">
      <w:pPr>
        <w:spacing w:after="200"/>
        <w:rPr>
          <w:b/>
          <w:bCs/>
          <w:sz w:val="24"/>
          <w:szCs w:val="24"/>
        </w:rPr>
      </w:pPr>
    </w:p>
    <w:sectPr w:rsidR="00F209F8" w:rsidSect="006C245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15BAC" w14:textId="77777777" w:rsidR="00DC1A4D" w:rsidRDefault="00DC1A4D" w:rsidP="006F793E">
      <w:pPr>
        <w:spacing w:line="240" w:lineRule="auto"/>
      </w:pPr>
      <w:r>
        <w:separator/>
      </w:r>
    </w:p>
  </w:endnote>
  <w:endnote w:type="continuationSeparator" w:id="0">
    <w:p w14:paraId="5D887FEE" w14:textId="77777777" w:rsidR="00DC1A4D" w:rsidRDefault="00DC1A4D" w:rsidP="006F79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4B6C" w14:textId="77777777" w:rsidR="006F793E" w:rsidRDefault="006F793E">
    <w:pPr>
      <w:pStyle w:val="Footer"/>
      <w:jc w:val="right"/>
    </w:pPr>
    <w:r>
      <w:fldChar w:fldCharType="begin"/>
    </w:r>
    <w:r>
      <w:instrText xml:space="preserve"> PAGE   \* MERGEFORMAT </w:instrText>
    </w:r>
    <w:r>
      <w:fldChar w:fldCharType="separate"/>
    </w:r>
    <w:r w:rsidR="00CA4063">
      <w:rPr>
        <w:noProof/>
      </w:rPr>
      <w:t>10</w:t>
    </w:r>
    <w:r>
      <w:rPr>
        <w:noProof/>
      </w:rPr>
      <w:fldChar w:fldCharType="end"/>
    </w:r>
  </w:p>
  <w:p w14:paraId="70AD393C" w14:textId="77777777" w:rsidR="006F793E" w:rsidRDefault="006F7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21DDB" w14:textId="77777777" w:rsidR="00DC1A4D" w:rsidRDefault="00DC1A4D" w:rsidP="006F793E">
      <w:pPr>
        <w:spacing w:line="240" w:lineRule="auto"/>
      </w:pPr>
      <w:r>
        <w:separator/>
      </w:r>
    </w:p>
  </w:footnote>
  <w:footnote w:type="continuationSeparator" w:id="0">
    <w:p w14:paraId="63AD76E9" w14:textId="77777777" w:rsidR="00DC1A4D" w:rsidRDefault="00DC1A4D" w:rsidP="006F793E">
      <w:pPr>
        <w:spacing w:line="240" w:lineRule="auto"/>
      </w:pPr>
      <w:r>
        <w:continuationSeparator/>
      </w:r>
    </w:p>
  </w:footnote>
  <w:footnote w:id="1">
    <w:p w14:paraId="288173D3" w14:textId="77777777" w:rsidR="0081317E" w:rsidRDefault="0081317E" w:rsidP="0081317E">
      <w:pPr>
        <w:pStyle w:val="FootnoteText"/>
      </w:pPr>
      <w:r>
        <w:rPr>
          <w:rStyle w:val="FootnoteReference"/>
        </w:rPr>
        <w:footnoteRef/>
      </w:r>
      <w:r>
        <w:t xml:space="preserve"> Care Act 2014, section 42(1)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6A1"/>
    <w:multiLevelType w:val="hybridMultilevel"/>
    <w:tmpl w:val="B532F1F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720AF5"/>
    <w:multiLevelType w:val="hybridMultilevel"/>
    <w:tmpl w:val="2BE67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542EBB"/>
    <w:multiLevelType w:val="hybridMultilevel"/>
    <w:tmpl w:val="F82A2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550E33"/>
    <w:multiLevelType w:val="hybridMultilevel"/>
    <w:tmpl w:val="C844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85F08"/>
    <w:multiLevelType w:val="hybridMultilevel"/>
    <w:tmpl w:val="F328ED8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9812A44"/>
    <w:multiLevelType w:val="hybridMultilevel"/>
    <w:tmpl w:val="798EA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715B93"/>
    <w:multiLevelType w:val="hybridMultilevel"/>
    <w:tmpl w:val="B7BAD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8C2B13"/>
    <w:multiLevelType w:val="hybridMultilevel"/>
    <w:tmpl w:val="7A7EB2F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1A860D2"/>
    <w:multiLevelType w:val="hybridMultilevel"/>
    <w:tmpl w:val="44026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AB5ACA"/>
    <w:multiLevelType w:val="hybridMultilevel"/>
    <w:tmpl w:val="F37684B2"/>
    <w:lvl w:ilvl="0" w:tplc="016014B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A868B9"/>
    <w:multiLevelType w:val="hybridMultilevel"/>
    <w:tmpl w:val="9148E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B600EF"/>
    <w:multiLevelType w:val="hybridMultilevel"/>
    <w:tmpl w:val="DAB62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BF5A56"/>
    <w:multiLevelType w:val="hybridMultilevel"/>
    <w:tmpl w:val="E1122CB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6792202"/>
    <w:multiLevelType w:val="multilevel"/>
    <w:tmpl w:val="D91A529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E30CE5"/>
    <w:multiLevelType w:val="hybridMultilevel"/>
    <w:tmpl w:val="F09C5022"/>
    <w:lvl w:ilvl="0" w:tplc="08090001">
      <w:start w:val="1"/>
      <w:numFmt w:val="bullet"/>
      <w:lvlText w:val=""/>
      <w:lvlJc w:val="left"/>
      <w:pPr>
        <w:ind w:left="780" w:hanging="360"/>
      </w:pPr>
      <w:rPr>
        <w:rFonts w:ascii="Symbol" w:hAnsi="Symbol" w:cs="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cs="Wingdings" w:hint="default"/>
      </w:rPr>
    </w:lvl>
    <w:lvl w:ilvl="3" w:tplc="08090001" w:tentative="1">
      <w:start w:val="1"/>
      <w:numFmt w:val="bullet"/>
      <w:lvlText w:val=""/>
      <w:lvlJc w:val="left"/>
      <w:pPr>
        <w:ind w:left="2940" w:hanging="360"/>
      </w:pPr>
      <w:rPr>
        <w:rFonts w:ascii="Symbol" w:hAnsi="Symbol" w:cs="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cs="Wingdings" w:hint="default"/>
      </w:rPr>
    </w:lvl>
    <w:lvl w:ilvl="6" w:tplc="08090001" w:tentative="1">
      <w:start w:val="1"/>
      <w:numFmt w:val="bullet"/>
      <w:lvlText w:val=""/>
      <w:lvlJc w:val="left"/>
      <w:pPr>
        <w:ind w:left="5100" w:hanging="360"/>
      </w:pPr>
      <w:rPr>
        <w:rFonts w:ascii="Symbol" w:hAnsi="Symbol" w:cs="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cs="Wingdings" w:hint="default"/>
      </w:rPr>
    </w:lvl>
  </w:abstractNum>
  <w:abstractNum w:abstractNumId="15" w15:restartNumberingAfterBreak="0">
    <w:nsid w:val="28C4224C"/>
    <w:multiLevelType w:val="hybridMultilevel"/>
    <w:tmpl w:val="8042E408"/>
    <w:lvl w:ilvl="0" w:tplc="6084FD02">
      <w:numFmt w:val="bullet"/>
      <w:lvlText w:val="-"/>
      <w:lvlJc w:val="left"/>
      <w:pPr>
        <w:ind w:left="390" w:hanging="360"/>
      </w:pPr>
      <w:rPr>
        <w:rFonts w:ascii="Calibri" w:eastAsia="Times New Roman" w:hAnsi="Calibri" w:hint="default"/>
      </w:rPr>
    </w:lvl>
    <w:lvl w:ilvl="1" w:tplc="08090003">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cs="Wingdings" w:hint="default"/>
      </w:rPr>
    </w:lvl>
    <w:lvl w:ilvl="3" w:tplc="08090001" w:tentative="1">
      <w:start w:val="1"/>
      <w:numFmt w:val="bullet"/>
      <w:lvlText w:val=""/>
      <w:lvlJc w:val="left"/>
      <w:pPr>
        <w:ind w:left="2550" w:hanging="360"/>
      </w:pPr>
      <w:rPr>
        <w:rFonts w:ascii="Symbol" w:hAnsi="Symbol" w:cs="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cs="Wingdings" w:hint="default"/>
      </w:rPr>
    </w:lvl>
    <w:lvl w:ilvl="6" w:tplc="08090001" w:tentative="1">
      <w:start w:val="1"/>
      <w:numFmt w:val="bullet"/>
      <w:lvlText w:val=""/>
      <w:lvlJc w:val="left"/>
      <w:pPr>
        <w:ind w:left="4710" w:hanging="360"/>
      </w:pPr>
      <w:rPr>
        <w:rFonts w:ascii="Symbol" w:hAnsi="Symbol" w:cs="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cs="Wingdings" w:hint="default"/>
      </w:rPr>
    </w:lvl>
  </w:abstractNum>
  <w:abstractNum w:abstractNumId="16" w15:restartNumberingAfterBreak="0">
    <w:nsid w:val="30B248E3"/>
    <w:multiLevelType w:val="hybridMultilevel"/>
    <w:tmpl w:val="BCEAE7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1484B51"/>
    <w:multiLevelType w:val="hybridMultilevel"/>
    <w:tmpl w:val="5856596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7353C77"/>
    <w:multiLevelType w:val="hybridMultilevel"/>
    <w:tmpl w:val="C400B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DC3830"/>
    <w:multiLevelType w:val="hybridMultilevel"/>
    <w:tmpl w:val="8C7CF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28573D"/>
    <w:multiLevelType w:val="hybridMultilevel"/>
    <w:tmpl w:val="00FE5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BF0E54"/>
    <w:multiLevelType w:val="hybridMultilevel"/>
    <w:tmpl w:val="55B4420C"/>
    <w:lvl w:ilvl="0" w:tplc="5C34ADDE">
      <w:start w:val="17"/>
      <w:numFmt w:val="bullet"/>
      <w:lvlText w:val="-"/>
      <w:lvlJc w:val="left"/>
      <w:pPr>
        <w:ind w:left="720" w:hanging="360"/>
      </w:pPr>
      <w:rPr>
        <w:rFonts w:ascii="Arial" w:eastAsia="Calibr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E25090"/>
    <w:multiLevelType w:val="hybridMultilevel"/>
    <w:tmpl w:val="E2B4C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295685"/>
    <w:multiLevelType w:val="hybridMultilevel"/>
    <w:tmpl w:val="2CAAE6C6"/>
    <w:lvl w:ilvl="0" w:tplc="EC96FDF6">
      <w:start w:val="1"/>
      <w:numFmt w:val="lowerRoman"/>
      <w:lvlText w:val="(%1)"/>
      <w:lvlJc w:val="left"/>
      <w:pPr>
        <w:tabs>
          <w:tab w:val="num" w:pos="720"/>
        </w:tabs>
        <w:ind w:left="720" w:hanging="720"/>
      </w:pPr>
      <w:rPr>
        <w:rFonts w:hint="default"/>
      </w:rPr>
    </w:lvl>
    <w:lvl w:ilvl="1" w:tplc="E3167DEA">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6A1407C"/>
    <w:multiLevelType w:val="hybridMultilevel"/>
    <w:tmpl w:val="822A11C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C0103EC"/>
    <w:multiLevelType w:val="hybridMultilevel"/>
    <w:tmpl w:val="56AA0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32735A"/>
    <w:multiLevelType w:val="hybridMultilevel"/>
    <w:tmpl w:val="33E2EC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D0021DA"/>
    <w:multiLevelType w:val="hybridMultilevel"/>
    <w:tmpl w:val="C8ECA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B2234E"/>
    <w:multiLevelType w:val="hybridMultilevel"/>
    <w:tmpl w:val="5E067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050F8A"/>
    <w:multiLevelType w:val="hybridMultilevel"/>
    <w:tmpl w:val="A1A0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6719A0"/>
    <w:multiLevelType w:val="hybridMultilevel"/>
    <w:tmpl w:val="62B2A1FC"/>
    <w:lvl w:ilvl="0" w:tplc="0409000F">
      <w:start w:val="1"/>
      <w:numFmt w:val="decimal"/>
      <w:lvlText w:val="%1."/>
      <w:lvlJc w:val="left"/>
      <w:pPr>
        <w:ind w:left="360" w:hanging="360"/>
      </w:pPr>
    </w:lvl>
    <w:lvl w:ilvl="1" w:tplc="0809000F">
      <w:start w:val="1"/>
      <w:numFmt w:val="decimal"/>
      <w:lvlText w:val="%2."/>
      <w:lvlJc w:val="left"/>
      <w:pPr>
        <w:tabs>
          <w:tab w:val="num" w:pos="1080"/>
        </w:tabs>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D14661C"/>
    <w:multiLevelType w:val="hybridMultilevel"/>
    <w:tmpl w:val="674AE2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E7B3FE9"/>
    <w:multiLevelType w:val="hybridMultilevel"/>
    <w:tmpl w:val="21AE8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0500032"/>
    <w:multiLevelType w:val="hybridMultilevel"/>
    <w:tmpl w:val="7C50AF4A"/>
    <w:lvl w:ilvl="0" w:tplc="0409000F">
      <w:start w:val="1"/>
      <w:numFmt w:val="decimal"/>
      <w:lvlText w:val="%1."/>
      <w:lvlJc w:val="left"/>
      <w:pPr>
        <w:ind w:left="360" w:hanging="360"/>
      </w:pPr>
    </w:lvl>
    <w:lvl w:ilvl="1" w:tplc="08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0DE414F"/>
    <w:multiLevelType w:val="hybridMultilevel"/>
    <w:tmpl w:val="8B1C3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543B23"/>
    <w:multiLevelType w:val="hybridMultilevel"/>
    <w:tmpl w:val="F1B44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7FE14B0"/>
    <w:multiLevelType w:val="hybridMultilevel"/>
    <w:tmpl w:val="B2BEC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E1D72A6"/>
    <w:multiLevelType w:val="hybridMultilevel"/>
    <w:tmpl w:val="59A449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157569164">
    <w:abstractNumId w:val="37"/>
  </w:num>
  <w:num w:numId="2" w16cid:durableId="141192179">
    <w:abstractNumId w:val="7"/>
  </w:num>
  <w:num w:numId="3" w16cid:durableId="994068084">
    <w:abstractNumId w:val="26"/>
  </w:num>
  <w:num w:numId="4" w16cid:durableId="205990148">
    <w:abstractNumId w:val="24"/>
  </w:num>
  <w:num w:numId="5" w16cid:durableId="597912666">
    <w:abstractNumId w:val="13"/>
  </w:num>
  <w:num w:numId="6" w16cid:durableId="1155803753">
    <w:abstractNumId w:val="4"/>
  </w:num>
  <w:num w:numId="7" w16cid:durableId="2108035107">
    <w:abstractNumId w:val="15"/>
  </w:num>
  <w:num w:numId="8" w16cid:durableId="1710569801">
    <w:abstractNumId w:val="14"/>
  </w:num>
  <w:num w:numId="9" w16cid:durableId="542837577">
    <w:abstractNumId w:val="16"/>
  </w:num>
  <w:num w:numId="10" w16cid:durableId="614411176">
    <w:abstractNumId w:val="17"/>
  </w:num>
  <w:num w:numId="11" w16cid:durableId="1742680453">
    <w:abstractNumId w:val="12"/>
  </w:num>
  <w:num w:numId="12" w16cid:durableId="447625476">
    <w:abstractNumId w:val="30"/>
  </w:num>
  <w:num w:numId="13" w16cid:durableId="1767378848">
    <w:abstractNumId w:val="33"/>
  </w:num>
  <w:num w:numId="14" w16cid:durableId="1614627364">
    <w:abstractNumId w:val="23"/>
  </w:num>
  <w:num w:numId="15" w16cid:durableId="221136498">
    <w:abstractNumId w:val="9"/>
  </w:num>
  <w:num w:numId="16" w16cid:durableId="1667247675">
    <w:abstractNumId w:val="34"/>
  </w:num>
  <w:num w:numId="17" w16cid:durableId="2045321314">
    <w:abstractNumId w:val="21"/>
  </w:num>
  <w:num w:numId="18" w16cid:durableId="2009677425">
    <w:abstractNumId w:val="36"/>
  </w:num>
  <w:num w:numId="19" w16cid:durableId="1607424831">
    <w:abstractNumId w:val="6"/>
  </w:num>
  <w:num w:numId="20" w16cid:durableId="894464417">
    <w:abstractNumId w:val="25"/>
  </w:num>
  <w:num w:numId="21" w16cid:durableId="411240946">
    <w:abstractNumId w:val="18"/>
  </w:num>
  <w:num w:numId="22" w16cid:durableId="1775008595">
    <w:abstractNumId w:val="27"/>
  </w:num>
  <w:num w:numId="23" w16cid:durableId="1385442986">
    <w:abstractNumId w:val="31"/>
  </w:num>
  <w:num w:numId="24" w16cid:durableId="1986274350">
    <w:abstractNumId w:val="35"/>
  </w:num>
  <w:num w:numId="25" w16cid:durableId="1179930224">
    <w:abstractNumId w:val="10"/>
  </w:num>
  <w:num w:numId="26" w16cid:durableId="813251609">
    <w:abstractNumId w:val="22"/>
  </w:num>
  <w:num w:numId="27" w16cid:durableId="921453412">
    <w:abstractNumId w:val="29"/>
  </w:num>
  <w:num w:numId="28" w16cid:durableId="1053236907">
    <w:abstractNumId w:val="8"/>
  </w:num>
  <w:num w:numId="29" w16cid:durableId="1990474657">
    <w:abstractNumId w:val="19"/>
  </w:num>
  <w:num w:numId="30" w16cid:durableId="1289319030">
    <w:abstractNumId w:val="0"/>
  </w:num>
  <w:num w:numId="31" w16cid:durableId="1254052158">
    <w:abstractNumId w:val="20"/>
  </w:num>
  <w:num w:numId="32" w16cid:durableId="1024333176">
    <w:abstractNumId w:val="11"/>
  </w:num>
  <w:num w:numId="33" w16cid:durableId="1289583689">
    <w:abstractNumId w:val="2"/>
  </w:num>
  <w:num w:numId="34" w16cid:durableId="1857191246">
    <w:abstractNumId w:val="5"/>
  </w:num>
  <w:num w:numId="35" w16cid:durableId="806892594">
    <w:abstractNumId w:val="1"/>
  </w:num>
  <w:num w:numId="36" w16cid:durableId="1493135426">
    <w:abstractNumId w:val="32"/>
  </w:num>
  <w:num w:numId="37" w16cid:durableId="220096619">
    <w:abstractNumId w:val="3"/>
  </w:num>
  <w:num w:numId="38" w16cid:durableId="26295876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038"/>
    <w:rsid w:val="00000958"/>
    <w:rsid w:val="000014AA"/>
    <w:rsid w:val="00001991"/>
    <w:rsid w:val="000046F2"/>
    <w:rsid w:val="00005181"/>
    <w:rsid w:val="0000715D"/>
    <w:rsid w:val="000073DE"/>
    <w:rsid w:val="000078E0"/>
    <w:rsid w:val="0001380C"/>
    <w:rsid w:val="0001397B"/>
    <w:rsid w:val="00022125"/>
    <w:rsid w:val="00022309"/>
    <w:rsid w:val="000248E0"/>
    <w:rsid w:val="00030120"/>
    <w:rsid w:val="0003199C"/>
    <w:rsid w:val="00032800"/>
    <w:rsid w:val="000330A4"/>
    <w:rsid w:val="000334A9"/>
    <w:rsid w:val="000352BF"/>
    <w:rsid w:val="000366B3"/>
    <w:rsid w:val="000448E4"/>
    <w:rsid w:val="00045E99"/>
    <w:rsid w:val="00046E2F"/>
    <w:rsid w:val="00047EAB"/>
    <w:rsid w:val="00050C87"/>
    <w:rsid w:val="00051237"/>
    <w:rsid w:val="0005244C"/>
    <w:rsid w:val="00052800"/>
    <w:rsid w:val="000533A4"/>
    <w:rsid w:val="0005591B"/>
    <w:rsid w:val="00057BF2"/>
    <w:rsid w:val="00061325"/>
    <w:rsid w:val="00061D89"/>
    <w:rsid w:val="000632F9"/>
    <w:rsid w:val="00066663"/>
    <w:rsid w:val="00066D60"/>
    <w:rsid w:val="000700E3"/>
    <w:rsid w:val="000717AE"/>
    <w:rsid w:val="00072A57"/>
    <w:rsid w:val="00072CE0"/>
    <w:rsid w:val="0007460C"/>
    <w:rsid w:val="00077AF1"/>
    <w:rsid w:val="00081543"/>
    <w:rsid w:val="00082B6D"/>
    <w:rsid w:val="00082D57"/>
    <w:rsid w:val="00082FFD"/>
    <w:rsid w:val="00083259"/>
    <w:rsid w:val="00085FEE"/>
    <w:rsid w:val="000866BF"/>
    <w:rsid w:val="00086E4E"/>
    <w:rsid w:val="000872B0"/>
    <w:rsid w:val="0008766B"/>
    <w:rsid w:val="00090369"/>
    <w:rsid w:val="000942A0"/>
    <w:rsid w:val="0009534A"/>
    <w:rsid w:val="000954D4"/>
    <w:rsid w:val="00095795"/>
    <w:rsid w:val="0009615D"/>
    <w:rsid w:val="0009651D"/>
    <w:rsid w:val="000A05C6"/>
    <w:rsid w:val="000A214D"/>
    <w:rsid w:val="000A2728"/>
    <w:rsid w:val="000B2450"/>
    <w:rsid w:val="000B39C1"/>
    <w:rsid w:val="000C0BA5"/>
    <w:rsid w:val="000C1617"/>
    <w:rsid w:val="000C1B7E"/>
    <w:rsid w:val="000C354C"/>
    <w:rsid w:val="000C35D3"/>
    <w:rsid w:val="000C3E1E"/>
    <w:rsid w:val="000C4A3E"/>
    <w:rsid w:val="000C5B4B"/>
    <w:rsid w:val="000C7FAC"/>
    <w:rsid w:val="000D07A1"/>
    <w:rsid w:val="000D28E6"/>
    <w:rsid w:val="000D2CD6"/>
    <w:rsid w:val="000D3744"/>
    <w:rsid w:val="000D3A0A"/>
    <w:rsid w:val="000D4246"/>
    <w:rsid w:val="000D4A31"/>
    <w:rsid w:val="000D5A09"/>
    <w:rsid w:val="000D67EB"/>
    <w:rsid w:val="000E00DE"/>
    <w:rsid w:val="000E036B"/>
    <w:rsid w:val="000E70E8"/>
    <w:rsid w:val="000E71A7"/>
    <w:rsid w:val="000F0112"/>
    <w:rsid w:val="000F0AE5"/>
    <w:rsid w:val="000F33B3"/>
    <w:rsid w:val="000F49CE"/>
    <w:rsid w:val="000F6757"/>
    <w:rsid w:val="00100903"/>
    <w:rsid w:val="00106AB5"/>
    <w:rsid w:val="00106CA8"/>
    <w:rsid w:val="001146A8"/>
    <w:rsid w:val="00114C5D"/>
    <w:rsid w:val="0011514D"/>
    <w:rsid w:val="001174E9"/>
    <w:rsid w:val="00123949"/>
    <w:rsid w:val="00123F70"/>
    <w:rsid w:val="001249E9"/>
    <w:rsid w:val="00125F0B"/>
    <w:rsid w:val="00126147"/>
    <w:rsid w:val="001262FE"/>
    <w:rsid w:val="00136949"/>
    <w:rsid w:val="00136BEA"/>
    <w:rsid w:val="0014084A"/>
    <w:rsid w:val="00141832"/>
    <w:rsid w:val="001508DC"/>
    <w:rsid w:val="00151D56"/>
    <w:rsid w:val="00153BB8"/>
    <w:rsid w:val="00153C9A"/>
    <w:rsid w:val="001550EE"/>
    <w:rsid w:val="001564D6"/>
    <w:rsid w:val="0015678B"/>
    <w:rsid w:val="001614B8"/>
    <w:rsid w:val="001628A2"/>
    <w:rsid w:val="00162AA7"/>
    <w:rsid w:val="00163AE8"/>
    <w:rsid w:val="00166696"/>
    <w:rsid w:val="00166823"/>
    <w:rsid w:val="00171061"/>
    <w:rsid w:val="00171897"/>
    <w:rsid w:val="00171CA5"/>
    <w:rsid w:val="001739A1"/>
    <w:rsid w:val="001745D6"/>
    <w:rsid w:val="001764A5"/>
    <w:rsid w:val="00177943"/>
    <w:rsid w:val="00180973"/>
    <w:rsid w:val="00182655"/>
    <w:rsid w:val="00183122"/>
    <w:rsid w:val="001831BF"/>
    <w:rsid w:val="00183729"/>
    <w:rsid w:val="0018382F"/>
    <w:rsid w:val="00184D69"/>
    <w:rsid w:val="00190154"/>
    <w:rsid w:val="00190B8D"/>
    <w:rsid w:val="00191717"/>
    <w:rsid w:val="00193A4B"/>
    <w:rsid w:val="001A3846"/>
    <w:rsid w:val="001A3BFF"/>
    <w:rsid w:val="001A5134"/>
    <w:rsid w:val="001A65F1"/>
    <w:rsid w:val="001B02B4"/>
    <w:rsid w:val="001B0C3E"/>
    <w:rsid w:val="001B17CD"/>
    <w:rsid w:val="001B375E"/>
    <w:rsid w:val="001C1E7F"/>
    <w:rsid w:val="001C47CE"/>
    <w:rsid w:val="001C5453"/>
    <w:rsid w:val="001D0349"/>
    <w:rsid w:val="001D06FE"/>
    <w:rsid w:val="001D0932"/>
    <w:rsid w:val="001D0E35"/>
    <w:rsid w:val="001D1C33"/>
    <w:rsid w:val="001D2787"/>
    <w:rsid w:val="001D3E6E"/>
    <w:rsid w:val="001D50E3"/>
    <w:rsid w:val="001D6E26"/>
    <w:rsid w:val="001E1033"/>
    <w:rsid w:val="001E20D8"/>
    <w:rsid w:val="001E251A"/>
    <w:rsid w:val="001E2636"/>
    <w:rsid w:val="001E3E25"/>
    <w:rsid w:val="001E49C8"/>
    <w:rsid w:val="001E5744"/>
    <w:rsid w:val="001E7B13"/>
    <w:rsid w:val="001F2B6F"/>
    <w:rsid w:val="001F7E73"/>
    <w:rsid w:val="00200BA2"/>
    <w:rsid w:val="00204F57"/>
    <w:rsid w:val="0020715A"/>
    <w:rsid w:val="00207D9D"/>
    <w:rsid w:val="00210345"/>
    <w:rsid w:val="002106EE"/>
    <w:rsid w:val="00211C3C"/>
    <w:rsid w:val="00212A3D"/>
    <w:rsid w:val="00213E3F"/>
    <w:rsid w:val="00214C34"/>
    <w:rsid w:val="0021563C"/>
    <w:rsid w:val="00231CB2"/>
    <w:rsid w:val="00232DE0"/>
    <w:rsid w:val="00233A54"/>
    <w:rsid w:val="00234629"/>
    <w:rsid w:val="00234AA5"/>
    <w:rsid w:val="002437BE"/>
    <w:rsid w:val="00244E8B"/>
    <w:rsid w:val="00245F81"/>
    <w:rsid w:val="00250392"/>
    <w:rsid w:val="00250E4F"/>
    <w:rsid w:val="00252546"/>
    <w:rsid w:val="00252858"/>
    <w:rsid w:val="00254809"/>
    <w:rsid w:val="00255038"/>
    <w:rsid w:val="0025510F"/>
    <w:rsid w:val="00255AA1"/>
    <w:rsid w:val="00256E5B"/>
    <w:rsid w:val="00263233"/>
    <w:rsid w:val="00270BB8"/>
    <w:rsid w:val="00270C0F"/>
    <w:rsid w:val="00271B83"/>
    <w:rsid w:val="0027391D"/>
    <w:rsid w:val="00274B1A"/>
    <w:rsid w:val="002760AF"/>
    <w:rsid w:val="0027713C"/>
    <w:rsid w:val="00286781"/>
    <w:rsid w:val="00287271"/>
    <w:rsid w:val="0029265E"/>
    <w:rsid w:val="00293838"/>
    <w:rsid w:val="002961FF"/>
    <w:rsid w:val="002A3407"/>
    <w:rsid w:val="002A56EB"/>
    <w:rsid w:val="002A5CE6"/>
    <w:rsid w:val="002A5EB2"/>
    <w:rsid w:val="002B241B"/>
    <w:rsid w:val="002B3A9D"/>
    <w:rsid w:val="002B54B8"/>
    <w:rsid w:val="002B65C3"/>
    <w:rsid w:val="002C05FA"/>
    <w:rsid w:val="002C1DEA"/>
    <w:rsid w:val="002C2C04"/>
    <w:rsid w:val="002C315E"/>
    <w:rsid w:val="002C31B5"/>
    <w:rsid w:val="002C45B3"/>
    <w:rsid w:val="002D1111"/>
    <w:rsid w:val="002D3686"/>
    <w:rsid w:val="002D379D"/>
    <w:rsid w:val="002D4325"/>
    <w:rsid w:val="002D505C"/>
    <w:rsid w:val="002D542E"/>
    <w:rsid w:val="002D6E85"/>
    <w:rsid w:val="002D7ADA"/>
    <w:rsid w:val="002D7C05"/>
    <w:rsid w:val="002E0F2E"/>
    <w:rsid w:val="002F3CEE"/>
    <w:rsid w:val="002F4679"/>
    <w:rsid w:val="002F4AFB"/>
    <w:rsid w:val="002F5C0C"/>
    <w:rsid w:val="002F6712"/>
    <w:rsid w:val="002F74A9"/>
    <w:rsid w:val="00300FF8"/>
    <w:rsid w:val="00301AB3"/>
    <w:rsid w:val="00302978"/>
    <w:rsid w:val="00304876"/>
    <w:rsid w:val="00311A13"/>
    <w:rsid w:val="003120FD"/>
    <w:rsid w:val="00312D7F"/>
    <w:rsid w:val="00313A6E"/>
    <w:rsid w:val="00315D31"/>
    <w:rsid w:val="00316533"/>
    <w:rsid w:val="00316648"/>
    <w:rsid w:val="00316931"/>
    <w:rsid w:val="00317657"/>
    <w:rsid w:val="00321D24"/>
    <w:rsid w:val="00323548"/>
    <w:rsid w:val="00323CB0"/>
    <w:rsid w:val="003266DC"/>
    <w:rsid w:val="003276B2"/>
    <w:rsid w:val="00327C85"/>
    <w:rsid w:val="00330700"/>
    <w:rsid w:val="00331001"/>
    <w:rsid w:val="00331183"/>
    <w:rsid w:val="003321DB"/>
    <w:rsid w:val="0033488E"/>
    <w:rsid w:val="00334FD9"/>
    <w:rsid w:val="0033554A"/>
    <w:rsid w:val="0033752C"/>
    <w:rsid w:val="003375A4"/>
    <w:rsid w:val="003378F8"/>
    <w:rsid w:val="00342C04"/>
    <w:rsid w:val="00343F3D"/>
    <w:rsid w:val="00345168"/>
    <w:rsid w:val="00350F5C"/>
    <w:rsid w:val="00352670"/>
    <w:rsid w:val="003534DE"/>
    <w:rsid w:val="003541F0"/>
    <w:rsid w:val="0035568D"/>
    <w:rsid w:val="003558C4"/>
    <w:rsid w:val="003568B9"/>
    <w:rsid w:val="00360FDD"/>
    <w:rsid w:val="003615D3"/>
    <w:rsid w:val="0036360E"/>
    <w:rsid w:val="0036369A"/>
    <w:rsid w:val="003638E9"/>
    <w:rsid w:val="00364024"/>
    <w:rsid w:val="003655BD"/>
    <w:rsid w:val="0037056F"/>
    <w:rsid w:val="003709FA"/>
    <w:rsid w:val="003730FB"/>
    <w:rsid w:val="00373EFB"/>
    <w:rsid w:val="00375974"/>
    <w:rsid w:val="00375CB5"/>
    <w:rsid w:val="0037606E"/>
    <w:rsid w:val="00376E51"/>
    <w:rsid w:val="003805F7"/>
    <w:rsid w:val="00381091"/>
    <w:rsid w:val="00381124"/>
    <w:rsid w:val="003823EA"/>
    <w:rsid w:val="00384230"/>
    <w:rsid w:val="00384CCB"/>
    <w:rsid w:val="0038563C"/>
    <w:rsid w:val="003878A8"/>
    <w:rsid w:val="00390CCE"/>
    <w:rsid w:val="00392808"/>
    <w:rsid w:val="00394DD2"/>
    <w:rsid w:val="00395BFB"/>
    <w:rsid w:val="00395F72"/>
    <w:rsid w:val="003A3DBC"/>
    <w:rsid w:val="003A5DB6"/>
    <w:rsid w:val="003B4918"/>
    <w:rsid w:val="003B4A6E"/>
    <w:rsid w:val="003B519D"/>
    <w:rsid w:val="003B6350"/>
    <w:rsid w:val="003B71EE"/>
    <w:rsid w:val="003B7DB3"/>
    <w:rsid w:val="003C1BB8"/>
    <w:rsid w:val="003C23A3"/>
    <w:rsid w:val="003C300F"/>
    <w:rsid w:val="003C4BC5"/>
    <w:rsid w:val="003C66AA"/>
    <w:rsid w:val="003D1B6C"/>
    <w:rsid w:val="003D1DDA"/>
    <w:rsid w:val="003D38AE"/>
    <w:rsid w:val="003D465C"/>
    <w:rsid w:val="003E2391"/>
    <w:rsid w:val="003E3BA8"/>
    <w:rsid w:val="003E5259"/>
    <w:rsid w:val="003E5C47"/>
    <w:rsid w:val="003E5D37"/>
    <w:rsid w:val="003E7239"/>
    <w:rsid w:val="003E74F3"/>
    <w:rsid w:val="003F36F9"/>
    <w:rsid w:val="003F4450"/>
    <w:rsid w:val="003F6298"/>
    <w:rsid w:val="003F6889"/>
    <w:rsid w:val="00400F2B"/>
    <w:rsid w:val="00401C01"/>
    <w:rsid w:val="004029A5"/>
    <w:rsid w:val="00402BE6"/>
    <w:rsid w:val="00402D98"/>
    <w:rsid w:val="00406C32"/>
    <w:rsid w:val="00410B06"/>
    <w:rsid w:val="00410CEA"/>
    <w:rsid w:val="004123F6"/>
    <w:rsid w:val="00412D5A"/>
    <w:rsid w:val="0041523E"/>
    <w:rsid w:val="0041602B"/>
    <w:rsid w:val="00420A07"/>
    <w:rsid w:val="004211A3"/>
    <w:rsid w:val="00423580"/>
    <w:rsid w:val="00433C3D"/>
    <w:rsid w:val="004344A5"/>
    <w:rsid w:val="004378CC"/>
    <w:rsid w:val="0044071C"/>
    <w:rsid w:val="004439D0"/>
    <w:rsid w:val="00446555"/>
    <w:rsid w:val="00451BC8"/>
    <w:rsid w:val="00452333"/>
    <w:rsid w:val="0045419A"/>
    <w:rsid w:val="004550E3"/>
    <w:rsid w:val="0045531F"/>
    <w:rsid w:val="00455655"/>
    <w:rsid w:val="00456950"/>
    <w:rsid w:val="00456FF5"/>
    <w:rsid w:val="00457DA6"/>
    <w:rsid w:val="00457E70"/>
    <w:rsid w:val="004642FB"/>
    <w:rsid w:val="004650AC"/>
    <w:rsid w:val="00466BC6"/>
    <w:rsid w:val="004703D6"/>
    <w:rsid w:val="00470B78"/>
    <w:rsid w:val="00473ED9"/>
    <w:rsid w:val="004746C3"/>
    <w:rsid w:val="00481728"/>
    <w:rsid w:val="0048272E"/>
    <w:rsid w:val="004827FA"/>
    <w:rsid w:val="004830A6"/>
    <w:rsid w:val="00484DF3"/>
    <w:rsid w:val="00485A2D"/>
    <w:rsid w:val="004872B3"/>
    <w:rsid w:val="004873CB"/>
    <w:rsid w:val="004912DC"/>
    <w:rsid w:val="00492912"/>
    <w:rsid w:val="0049765D"/>
    <w:rsid w:val="00497D0D"/>
    <w:rsid w:val="00497EB0"/>
    <w:rsid w:val="004A0DF0"/>
    <w:rsid w:val="004A1DDE"/>
    <w:rsid w:val="004A2E20"/>
    <w:rsid w:val="004A5F0C"/>
    <w:rsid w:val="004B1EEF"/>
    <w:rsid w:val="004B2A60"/>
    <w:rsid w:val="004B3817"/>
    <w:rsid w:val="004B654B"/>
    <w:rsid w:val="004B65CD"/>
    <w:rsid w:val="004B7CD5"/>
    <w:rsid w:val="004C05C0"/>
    <w:rsid w:val="004C0725"/>
    <w:rsid w:val="004C0BD7"/>
    <w:rsid w:val="004C48C5"/>
    <w:rsid w:val="004C5894"/>
    <w:rsid w:val="004D0EA1"/>
    <w:rsid w:val="004D128C"/>
    <w:rsid w:val="004D4770"/>
    <w:rsid w:val="004F3DE7"/>
    <w:rsid w:val="004F522E"/>
    <w:rsid w:val="004F5EAD"/>
    <w:rsid w:val="004F737A"/>
    <w:rsid w:val="00500FAE"/>
    <w:rsid w:val="00501BD7"/>
    <w:rsid w:val="0050299D"/>
    <w:rsid w:val="0050445E"/>
    <w:rsid w:val="00504525"/>
    <w:rsid w:val="00504E5E"/>
    <w:rsid w:val="00506D5E"/>
    <w:rsid w:val="005074C9"/>
    <w:rsid w:val="0050781E"/>
    <w:rsid w:val="005126FB"/>
    <w:rsid w:val="00513A36"/>
    <w:rsid w:val="00513E8C"/>
    <w:rsid w:val="00514B2B"/>
    <w:rsid w:val="00521B0E"/>
    <w:rsid w:val="005229A8"/>
    <w:rsid w:val="00522BFB"/>
    <w:rsid w:val="0052585C"/>
    <w:rsid w:val="0053005B"/>
    <w:rsid w:val="0053083D"/>
    <w:rsid w:val="00531A9F"/>
    <w:rsid w:val="0053266C"/>
    <w:rsid w:val="00533A8A"/>
    <w:rsid w:val="00534CCF"/>
    <w:rsid w:val="0053655A"/>
    <w:rsid w:val="00536C5C"/>
    <w:rsid w:val="0054036E"/>
    <w:rsid w:val="005412DC"/>
    <w:rsid w:val="0054201C"/>
    <w:rsid w:val="00543EC3"/>
    <w:rsid w:val="005441B5"/>
    <w:rsid w:val="00544337"/>
    <w:rsid w:val="005454A2"/>
    <w:rsid w:val="00546CA3"/>
    <w:rsid w:val="00546DB1"/>
    <w:rsid w:val="00550D4B"/>
    <w:rsid w:val="00554285"/>
    <w:rsid w:val="005554C6"/>
    <w:rsid w:val="00555A81"/>
    <w:rsid w:val="00557F72"/>
    <w:rsid w:val="00561919"/>
    <w:rsid w:val="00562975"/>
    <w:rsid w:val="0056299E"/>
    <w:rsid w:val="00564D51"/>
    <w:rsid w:val="00564E55"/>
    <w:rsid w:val="0056600B"/>
    <w:rsid w:val="0056761A"/>
    <w:rsid w:val="00571787"/>
    <w:rsid w:val="00571D15"/>
    <w:rsid w:val="005722E5"/>
    <w:rsid w:val="00575C11"/>
    <w:rsid w:val="005801EE"/>
    <w:rsid w:val="0058121C"/>
    <w:rsid w:val="00581DA9"/>
    <w:rsid w:val="00583011"/>
    <w:rsid w:val="00587C00"/>
    <w:rsid w:val="0059150F"/>
    <w:rsid w:val="00594FA7"/>
    <w:rsid w:val="0059576B"/>
    <w:rsid w:val="0059715F"/>
    <w:rsid w:val="005A0E8A"/>
    <w:rsid w:val="005A428E"/>
    <w:rsid w:val="005A57C3"/>
    <w:rsid w:val="005B18CE"/>
    <w:rsid w:val="005B2000"/>
    <w:rsid w:val="005B2004"/>
    <w:rsid w:val="005B73DB"/>
    <w:rsid w:val="005C1D73"/>
    <w:rsid w:val="005C3C85"/>
    <w:rsid w:val="005C5635"/>
    <w:rsid w:val="005C5D11"/>
    <w:rsid w:val="005C6CCC"/>
    <w:rsid w:val="005C7998"/>
    <w:rsid w:val="005D19A1"/>
    <w:rsid w:val="005D2D29"/>
    <w:rsid w:val="005D3857"/>
    <w:rsid w:val="005D49E6"/>
    <w:rsid w:val="005D5B3F"/>
    <w:rsid w:val="005E15BE"/>
    <w:rsid w:val="005E310D"/>
    <w:rsid w:val="005E414A"/>
    <w:rsid w:val="005E457B"/>
    <w:rsid w:val="005E5831"/>
    <w:rsid w:val="005E64D5"/>
    <w:rsid w:val="005E6E9D"/>
    <w:rsid w:val="005F0E0C"/>
    <w:rsid w:val="005F5F19"/>
    <w:rsid w:val="00602129"/>
    <w:rsid w:val="00602DB6"/>
    <w:rsid w:val="006036E0"/>
    <w:rsid w:val="00604910"/>
    <w:rsid w:val="00604971"/>
    <w:rsid w:val="00605191"/>
    <w:rsid w:val="00607150"/>
    <w:rsid w:val="00610BD7"/>
    <w:rsid w:val="00610D3B"/>
    <w:rsid w:val="00611FE8"/>
    <w:rsid w:val="006122A6"/>
    <w:rsid w:val="0061250D"/>
    <w:rsid w:val="00612FC9"/>
    <w:rsid w:val="00613BB0"/>
    <w:rsid w:val="006142E4"/>
    <w:rsid w:val="006151D2"/>
    <w:rsid w:val="00615856"/>
    <w:rsid w:val="0061636C"/>
    <w:rsid w:val="006247F1"/>
    <w:rsid w:val="00624C59"/>
    <w:rsid w:val="00631EF3"/>
    <w:rsid w:val="0063542A"/>
    <w:rsid w:val="0063551D"/>
    <w:rsid w:val="00637AD1"/>
    <w:rsid w:val="006406FA"/>
    <w:rsid w:val="006409BB"/>
    <w:rsid w:val="00641DB5"/>
    <w:rsid w:val="00642FA7"/>
    <w:rsid w:val="0064488D"/>
    <w:rsid w:val="00645B89"/>
    <w:rsid w:val="006467F8"/>
    <w:rsid w:val="00646B01"/>
    <w:rsid w:val="00650649"/>
    <w:rsid w:val="00650F1A"/>
    <w:rsid w:val="00655FE2"/>
    <w:rsid w:val="00656EFB"/>
    <w:rsid w:val="00657C52"/>
    <w:rsid w:val="00660849"/>
    <w:rsid w:val="006614ED"/>
    <w:rsid w:val="00662A0D"/>
    <w:rsid w:val="00663DA0"/>
    <w:rsid w:val="006652CD"/>
    <w:rsid w:val="0066542A"/>
    <w:rsid w:val="00674AE0"/>
    <w:rsid w:val="00674B0A"/>
    <w:rsid w:val="00674D03"/>
    <w:rsid w:val="00677511"/>
    <w:rsid w:val="00681455"/>
    <w:rsid w:val="00681DD2"/>
    <w:rsid w:val="00681F72"/>
    <w:rsid w:val="00682795"/>
    <w:rsid w:val="0068308D"/>
    <w:rsid w:val="00685912"/>
    <w:rsid w:val="0069152F"/>
    <w:rsid w:val="00691FF4"/>
    <w:rsid w:val="00693044"/>
    <w:rsid w:val="00694DAE"/>
    <w:rsid w:val="00695528"/>
    <w:rsid w:val="006966DD"/>
    <w:rsid w:val="00697619"/>
    <w:rsid w:val="006A0B3F"/>
    <w:rsid w:val="006A25F2"/>
    <w:rsid w:val="006A54E2"/>
    <w:rsid w:val="006B0A9A"/>
    <w:rsid w:val="006B0B70"/>
    <w:rsid w:val="006B1B34"/>
    <w:rsid w:val="006B29F5"/>
    <w:rsid w:val="006B2D59"/>
    <w:rsid w:val="006B355E"/>
    <w:rsid w:val="006B3943"/>
    <w:rsid w:val="006B3C8A"/>
    <w:rsid w:val="006B6451"/>
    <w:rsid w:val="006B766A"/>
    <w:rsid w:val="006C0CF7"/>
    <w:rsid w:val="006C12FC"/>
    <w:rsid w:val="006C245A"/>
    <w:rsid w:val="006C5DAF"/>
    <w:rsid w:val="006D018B"/>
    <w:rsid w:val="006D0B00"/>
    <w:rsid w:val="006D2626"/>
    <w:rsid w:val="006D2C66"/>
    <w:rsid w:val="006D3BFF"/>
    <w:rsid w:val="006D431F"/>
    <w:rsid w:val="006D4A04"/>
    <w:rsid w:val="006D66DD"/>
    <w:rsid w:val="006E14A2"/>
    <w:rsid w:val="006E18A1"/>
    <w:rsid w:val="006E222C"/>
    <w:rsid w:val="006E2E3F"/>
    <w:rsid w:val="006E3C4D"/>
    <w:rsid w:val="006E6B04"/>
    <w:rsid w:val="006E7011"/>
    <w:rsid w:val="006F090D"/>
    <w:rsid w:val="006F41FE"/>
    <w:rsid w:val="006F6E1C"/>
    <w:rsid w:val="006F793E"/>
    <w:rsid w:val="006F79FC"/>
    <w:rsid w:val="007006A5"/>
    <w:rsid w:val="0070070D"/>
    <w:rsid w:val="007009E8"/>
    <w:rsid w:val="007013F3"/>
    <w:rsid w:val="007021FD"/>
    <w:rsid w:val="00705099"/>
    <w:rsid w:val="007077DF"/>
    <w:rsid w:val="007126FF"/>
    <w:rsid w:val="00712990"/>
    <w:rsid w:val="00713F70"/>
    <w:rsid w:val="007159A2"/>
    <w:rsid w:val="0072118B"/>
    <w:rsid w:val="00722A60"/>
    <w:rsid w:val="00723F28"/>
    <w:rsid w:val="007253E1"/>
    <w:rsid w:val="0073196E"/>
    <w:rsid w:val="0073229C"/>
    <w:rsid w:val="00734049"/>
    <w:rsid w:val="00735B0F"/>
    <w:rsid w:val="00735D27"/>
    <w:rsid w:val="0074092D"/>
    <w:rsid w:val="007411B4"/>
    <w:rsid w:val="0074607C"/>
    <w:rsid w:val="007469F5"/>
    <w:rsid w:val="00747111"/>
    <w:rsid w:val="00751BDE"/>
    <w:rsid w:val="00751D3D"/>
    <w:rsid w:val="00760A0B"/>
    <w:rsid w:val="00761A9C"/>
    <w:rsid w:val="00761EA3"/>
    <w:rsid w:val="00763308"/>
    <w:rsid w:val="00764C79"/>
    <w:rsid w:val="00767A71"/>
    <w:rsid w:val="007705D6"/>
    <w:rsid w:val="007708B6"/>
    <w:rsid w:val="007709D0"/>
    <w:rsid w:val="00771688"/>
    <w:rsid w:val="0077601E"/>
    <w:rsid w:val="007773FA"/>
    <w:rsid w:val="0078004D"/>
    <w:rsid w:val="00783001"/>
    <w:rsid w:val="007838A1"/>
    <w:rsid w:val="00784635"/>
    <w:rsid w:val="00785829"/>
    <w:rsid w:val="00785EEB"/>
    <w:rsid w:val="00785EF8"/>
    <w:rsid w:val="0079056B"/>
    <w:rsid w:val="00791768"/>
    <w:rsid w:val="00791A92"/>
    <w:rsid w:val="00792168"/>
    <w:rsid w:val="007936CF"/>
    <w:rsid w:val="00794B43"/>
    <w:rsid w:val="00794BC6"/>
    <w:rsid w:val="00795F37"/>
    <w:rsid w:val="00797911"/>
    <w:rsid w:val="007A02FA"/>
    <w:rsid w:val="007A0460"/>
    <w:rsid w:val="007A0985"/>
    <w:rsid w:val="007A0C08"/>
    <w:rsid w:val="007A127A"/>
    <w:rsid w:val="007A1885"/>
    <w:rsid w:val="007A29F4"/>
    <w:rsid w:val="007A4A10"/>
    <w:rsid w:val="007A4D12"/>
    <w:rsid w:val="007A74D2"/>
    <w:rsid w:val="007B0A2B"/>
    <w:rsid w:val="007B17C7"/>
    <w:rsid w:val="007B1F2D"/>
    <w:rsid w:val="007B2978"/>
    <w:rsid w:val="007B3618"/>
    <w:rsid w:val="007B68BA"/>
    <w:rsid w:val="007C0188"/>
    <w:rsid w:val="007C32D8"/>
    <w:rsid w:val="007C52C0"/>
    <w:rsid w:val="007C569F"/>
    <w:rsid w:val="007C71BA"/>
    <w:rsid w:val="007D01DC"/>
    <w:rsid w:val="007D0AC3"/>
    <w:rsid w:val="007D2327"/>
    <w:rsid w:val="007D3114"/>
    <w:rsid w:val="007D3546"/>
    <w:rsid w:val="007D496A"/>
    <w:rsid w:val="007E17F4"/>
    <w:rsid w:val="007E2459"/>
    <w:rsid w:val="007E3440"/>
    <w:rsid w:val="007E700C"/>
    <w:rsid w:val="007F39F5"/>
    <w:rsid w:val="007F6FE8"/>
    <w:rsid w:val="008013A7"/>
    <w:rsid w:val="00810ED0"/>
    <w:rsid w:val="0081317E"/>
    <w:rsid w:val="0081350A"/>
    <w:rsid w:val="00813E20"/>
    <w:rsid w:val="008146D6"/>
    <w:rsid w:val="00821047"/>
    <w:rsid w:val="00821250"/>
    <w:rsid w:val="008246FD"/>
    <w:rsid w:val="00825243"/>
    <w:rsid w:val="00826F16"/>
    <w:rsid w:val="008303EA"/>
    <w:rsid w:val="0083082C"/>
    <w:rsid w:val="00832F24"/>
    <w:rsid w:val="0083356E"/>
    <w:rsid w:val="00833944"/>
    <w:rsid w:val="00836F7F"/>
    <w:rsid w:val="008431F8"/>
    <w:rsid w:val="00845A73"/>
    <w:rsid w:val="00846F8E"/>
    <w:rsid w:val="00847290"/>
    <w:rsid w:val="00850CE7"/>
    <w:rsid w:val="00850F67"/>
    <w:rsid w:val="00853CA1"/>
    <w:rsid w:val="008541B7"/>
    <w:rsid w:val="00856C0F"/>
    <w:rsid w:val="00857044"/>
    <w:rsid w:val="0085735C"/>
    <w:rsid w:val="00864486"/>
    <w:rsid w:val="00864E8F"/>
    <w:rsid w:val="00865761"/>
    <w:rsid w:val="0086738C"/>
    <w:rsid w:val="0087159A"/>
    <w:rsid w:val="0087165F"/>
    <w:rsid w:val="00871686"/>
    <w:rsid w:val="00874536"/>
    <w:rsid w:val="008759AA"/>
    <w:rsid w:val="00882C27"/>
    <w:rsid w:val="00884589"/>
    <w:rsid w:val="008852DC"/>
    <w:rsid w:val="00885EB2"/>
    <w:rsid w:val="008861D2"/>
    <w:rsid w:val="00886ECF"/>
    <w:rsid w:val="00891E0D"/>
    <w:rsid w:val="0089324F"/>
    <w:rsid w:val="0089568D"/>
    <w:rsid w:val="00895ADB"/>
    <w:rsid w:val="008A4218"/>
    <w:rsid w:val="008B064C"/>
    <w:rsid w:val="008B11B4"/>
    <w:rsid w:val="008C1135"/>
    <w:rsid w:val="008C25E8"/>
    <w:rsid w:val="008C2AFE"/>
    <w:rsid w:val="008C322D"/>
    <w:rsid w:val="008C4029"/>
    <w:rsid w:val="008C7741"/>
    <w:rsid w:val="008C7F52"/>
    <w:rsid w:val="008D1246"/>
    <w:rsid w:val="008D22F3"/>
    <w:rsid w:val="008D4DF5"/>
    <w:rsid w:val="008D5286"/>
    <w:rsid w:val="008D6844"/>
    <w:rsid w:val="008E0F0D"/>
    <w:rsid w:val="008E2CD2"/>
    <w:rsid w:val="008E5E4B"/>
    <w:rsid w:val="008E7056"/>
    <w:rsid w:val="008F078F"/>
    <w:rsid w:val="008F15D8"/>
    <w:rsid w:val="008F1D42"/>
    <w:rsid w:val="008F2A29"/>
    <w:rsid w:val="008F3CA6"/>
    <w:rsid w:val="008F7F53"/>
    <w:rsid w:val="009000CE"/>
    <w:rsid w:val="0090048D"/>
    <w:rsid w:val="009022B1"/>
    <w:rsid w:val="00902AC7"/>
    <w:rsid w:val="0090302A"/>
    <w:rsid w:val="0090508C"/>
    <w:rsid w:val="009067CB"/>
    <w:rsid w:val="00910391"/>
    <w:rsid w:val="009113A7"/>
    <w:rsid w:val="009133AB"/>
    <w:rsid w:val="009149BF"/>
    <w:rsid w:val="00915E7B"/>
    <w:rsid w:val="00917509"/>
    <w:rsid w:val="009178FA"/>
    <w:rsid w:val="0092007A"/>
    <w:rsid w:val="009215FC"/>
    <w:rsid w:val="00923191"/>
    <w:rsid w:val="00924150"/>
    <w:rsid w:val="00925396"/>
    <w:rsid w:val="0092722C"/>
    <w:rsid w:val="00927AF6"/>
    <w:rsid w:val="00930EA3"/>
    <w:rsid w:val="009333C3"/>
    <w:rsid w:val="00936420"/>
    <w:rsid w:val="00937D6F"/>
    <w:rsid w:val="00941332"/>
    <w:rsid w:val="00941AC1"/>
    <w:rsid w:val="00941C83"/>
    <w:rsid w:val="00942571"/>
    <w:rsid w:val="009432DC"/>
    <w:rsid w:val="00947A5E"/>
    <w:rsid w:val="00947EC6"/>
    <w:rsid w:val="00950E9D"/>
    <w:rsid w:val="009531C9"/>
    <w:rsid w:val="00954EFB"/>
    <w:rsid w:val="00955C66"/>
    <w:rsid w:val="00955D61"/>
    <w:rsid w:val="00955FBD"/>
    <w:rsid w:val="009603C9"/>
    <w:rsid w:val="00961614"/>
    <w:rsid w:val="00962A85"/>
    <w:rsid w:val="00963A9A"/>
    <w:rsid w:val="0097356A"/>
    <w:rsid w:val="00975AEA"/>
    <w:rsid w:val="009763EB"/>
    <w:rsid w:val="00980839"/>
    <w:rsid w:val="00982D79"/>
    <w:rsid w:val="00984612"/>
    <w:rsid w:val="009866F4"/>
    <w:rsid w:val="009869E0"/>
    <w:rsid w:val="009871A4"/>
    <w:rsid w:val="009932BF"/>
    <w:rsid w:val="00995D55"/>
    <w:rsid w:val="009965B9"/>
    <w:rsid w:val="009971E1"/>
    <w:rsid w:val="009A045A"/>
    <w:rsid w:val="009A3855"/>
    <w:rsid w:val="009A5E73"/>
    <w:rsid w:val="009B23E5"/>
    <w:rsid w:val="009B32F0"/>
    <w:rsid w:val="009B3393"/>
    <w:rsid w:val="009B6055"/>
    <w:rsid w:val="009B7C21"/>
    <w:rsid w:val="009B7E49"/>
    <w:rsid w:val="009C1764"/>
    <w:rsid w:val="009C47B7"/>
    <w:rsid w:val="009C65F1"/>
    <w:rsid w:val="009C7EBC"/>
    <w:rsid w:val="009D16B4"/>
    <w:rsid w:val="009D21A3"/>
    <w:rsid w:val="009D2A72"/>
    <w:rsid w:val="009E1F0A"/>
    <w:rsid w:val="009E240A"/>
    <w:rsid w:val="009E3FA3"/>
    <w:rsid w:val="009E44EC"/>
    <w:rsid w:val="009E5D9F"/>
    <w:rsid w:val="009E6A7D"/>
    <w:rsid w:val="009F2C21"/>
    <w:rsid w:val="009F3A07"/>
    <w:rsid w:val="009F4D5F"/>
    <w:rsid w:val="009F6781"/>
    <w:rsid w:val="009F760C"/>
    <w:rsid w:val="00A000AD"/>
    <w:rsid w:val="00A023F9"/>
    <w:rsid w:val="00A0328A"/>
    <w:rsid w:val="00A036B1"/>
    <w:rsid w:val="00A04E17"/>
    <w:rsid w:val="00A063F1"/>
    <w:rsid w:val="00A07582"/>
    <w:rsid w:val="00A118B4"/>
    <w:rsid w:val="00A12D81"/>
    <w:rsid w:val="00A14002"/>
    <w:rsid w:val="00A15018"/>
    <w:rsid w:val="00A160E8"/>
    <w:rsid w:val="00A16FF3"/>
    <w:rsid w:val="00A209A7"/>
    <w:rsid w:val="00A2138D"/>
    <w:rsid w:val="00A3497B"/>
    <w:rsid w:val="00A35647"/>
    <w:rsid w:val="00A3673E"/>
    <w:rsid w:val="00A4003E"/>
    <w:rsid w:val="00A40CDA"/>
    <w:rsid w:val="00A43133"/>
    <w:rsid w:val="00A43C34"/>
    <w:rsid w:val="00A44AF9"/>
    <w:rsid w:val="00A462CC"/>
    <w:rsid w:val="00A4682A"/>
    <w:rsid w:val="00A46BAD"/>
    <w:rsid w:val="00A50061"/>
    <w:rsid w:val="00A50989"/>
    <w:rsid w:val="00A55BB7"/>
    <w:rsid w:val="00A561DC"/>
    <w:rsid w:val="00A56D17"/>
    <w:rsid w:val="00A578F0"/>
    <w:rsid w:val="00A60461"/>
    <w:rsid w:val="00A604A9"/>
    <w:rsid w:val="00A60A5A"/>
    <w:rsid w:val="00A61C54"/>
    <w:rsid w:val="00A61FB2"/>
    <w:rsid w:val="00A64F08"/>
    <w:rsid w:val="00A65E74"/>
    <w:rsid w:val="00A66598"/>
    <w:rsid w:val="00A67333"/>
    <w:rsid w:val="00A67C42"/>
    <w:rsid w:val="00A70924"/>
    <w:rsid w:val="00A70AD4"/>
    <w:rsid w:val="00A70BB9"/>
    <w:rsid w:val="00A71B2B"/>
    <w:rsid w:val="00A71C82"/>
    <w:rsid w:val="00A71DCE"/>
    <w:rsid w:val="00A72F19"/>
    <w:rsid w:val="00A74D3B"/>
    <w:rsid w:val="00A83410"/>
    <w:rsid w:val="00A906B6"/>
    <w:rsid w:val="00A91F04"/>
    <w:rsid w:val="00A974A3"/>
    <w:rsid w:val="00A97ACF"/>
    <w:rsid w:val="00A97D31"/>
    <w:rsid w:val="00AA1CD0"/>
    <w:rsid w:val="00AA3136"/>
    <w:rsid w:val="00AA4C9E"/>
    <w:rsid w:val="00AA5D8D"/>
    <w:rsid w:val="00AB11C0"/>
    <w:rsid w:val="00AB33DA"/>
    <w:rsid w:val="00AB49FA"/>
    <w:rsid w:val="00AB61DE"/>
    <w:rsid w:val="00AB66EA"/>
    <w:rsid w:val="00AB6D96"/>
    <w:rsid w:val="00AC0E41"/>
    <w:rsid w:val="00AC2B1E"/>
    <w:rsid w:val="00AC4DF8"/>
    <w:rsid w:val="00AC6E9D"/>
    <w:rsid w:val="00AC7559"/>
    <w:rsid w:val="00AD1751"/>
    <w:rsid w:val="00AD2CB5"/>
    <w:rsid w:val="00AD3CD0"/>
    <w:rsid w:val="00AD42A8"/>
    <w:rsid w:val="00AD4413"/>
    <w:rsid w:val="00AD6552"/>
    <w:rsid w:val="00AD76F2"/>
    <w:rsid w:val="00AD7959"/>
    <w:rsid w:val="00AE39AC"/>
    <w:rsid w:val="00AE78D6"/>
    <w:rsid w:val="00AF2426"/>
    <w:rsid w:val="00AF5FA0"/>
    <w:rsid w:val="00B04609"/>
    <w:rsid w:val="00B13C57"/>
    <w:rsid w:val="00B1470E"/>
    <w:rsid w:val="00B156B8"/>
    <w:rsid w:val="00B162F3"/>
    <w:rsid w:val="00B202CA"/>
    <w:rsid w:val="00B20863"/>
    <w:rsid w:val="00B2323E"/>
    <w:rsid w:val="00B4135F"/>
    <w:rsid w:val="00B427DC"/>
    <w:rsid w:val="00B444FF"/>
    <w:rsid w:val="00B45787"/>
    <w:rsid w:val="00B46DE8"/>
    <w:rsid w:val="00B472AD"/>
    <w:rsid w:val="00B5010D"/>
    <w:rsid w:val="00B50C09"/>
    <w:rsid w:val="00B51CD2"/>
    <w:rsid w:val="00B56559"/>
    <w:rsid w:val="00B56B38"/>
    <w:rsid w:val="00B64E4E"/>
    <w:rsid w:val="00B650ED"/>
    <w:rsid w:val="00B66CD1"/>
    <w:rsid w:val="00B66D10"/>
    <w:rsid w:val="00B70FAE"/>
    <w:rsid w:val="00B7555D"/>
    <w:rsid w:val="00B77075"/>
    <w:rsid w:val="00B778B6"/>
    <w:rsid w:val="00B80087"/>
    <w:rsid w:val="00B80F78"/>
    <w:rsid w:val="00B8255E"/>
    <w:rsid w:val="00B83B16"/>
    <w:rsid w:val="00B84080"/>
    <w:rsid w:val="00B84195"/>
    <w:rsid w:val="00B84704"/>
    <w:rsid w:val="00B86B9F"/>
    <w:rsid w:val="00B87D87"/>
    <w:rsid w:val="00B92DFD"/>
    <w:rsid w:val="00B92E6E"/>
    <w:rsid w:val="00B94D6C"/>
    <w:rsid w:val="00B9557B"/>
    <w:rsid w:val="00B95864"/>
    <w:rsid w:val="00B95C11"/>
    <w:rsid w:val="00B96070"/>
    <w:rsid w:val="00BA0E81"/>
    <w:rsid w:val="00BA27F6"/>
    <w:rsid w:val="00BA2E39"/>
    <w:rsid w:val="00BB08C7"/>
    <w:rsid w:val="00BB26CC"/>
    <w:rsid w:val="00BB55C2"/>
    <w:rsid w:val="00BB7B88"/>
    <w:rsid w:val="00BC0B38"/>
    <w:rsid w:val="00BC1F7A"/>
    <w:rsid w:val="00BC2FB1"/>
    <w:rsid w:val="00BC38E5"/>
    <w:rsid w:val="00BC50E5"/>
    <w:rsid w:val="00BC5397"/>
    <w:rsid w:val="00BC5FB0"/>
    <w:rsid w:val="00BC621D"/>
    <w:rsid w:val="00BC66E5"/>
    <w:rsid w:val="00BC7D48"/>
    <w:rsid w:val="00BC7E92"/>
    <w:rsid w:val="00BD0693"/>
    <w:rsid w:val="00BD41AE"/>
    <w:rsid w:val="00BD4B35"/>
    <w:rsid w:val="00BD4CD0"/>
    <w:rsid w:val="00BD6D56"/>
    <w:rsid w:val="00BE078B"/>
    <w:rsid w:val="00BE20B1"/>
    <w:rsid w:val="00BE2770"/>
    <w:rsid w:val="00BE3518"/>
    <w:rsid w:val="00BE422A"/>
    <w:rsid w:val="00BE5C98"/>
    <w:rsid w:val="00BF30BC"/>
    <w:rsid w:val="00BF3A3A"/>
    <w:rsid w:val="00BF3FB2"/>
    <w:rsid w:val="00C00F55"/>
    <w:rsid w:val="00C01C6C"/>
    <w:rsid w:val="00C06DE4"/>
    <w:rsid w:val="00C10632"/>
    <w:rsid w:val="00C1184C"/>
    <w:rsid w:val="00C126A5"/>
    <w:rsid w:val="00C14206"/>
    <w:rsid w:val="00C14396"/>
    <w:rsid w:val="00C17956"/>
    <w:rsid w:val="00C17DB6"/>
    <w:rsid w:val="00C2013B"/>
    <w:rsid w:val="00C20A55"/>
    <w:rsid w:val="00C20DBB"/>
    <w:rsid w:val="00C21507"/>
    <w:rsid w:val="00C27CC6"/>
    <w:rsid w:val="00C32C8D"/>
    <w:rsid w:val="00C362BC"/>
    <w:rsid w:val="00C373C7"/>
    <w:rsid w:val="00C376E0"/>
    <w:rsid w:val="00C37E60"/>
    <w:rsid w:val="00C40E6E"/>
    <w:rsid w:val="00C413D9"/>
    <w:rsid w:val="00C42546"/>
    <w:rsid w:val="00C4700F"/>
    <w:rsid w:val="00C508F2"/>
    <w:rsid w:val="00C512D6"/>
    <w:rsid w:val="00C52DB5"/>
    <w:rsid w:val="00C52FF4"/>
    <w:rsid w:val="00C53025"/>
    <w:rsid w:val="00C53E43"/>
    <w:rsid w:val="00C56E40"/>
    <w:rsid w:val="00C56E90"/>
    <w:rsid w:val="00C60F22"/>
    <w:rsid w:val="00C62178"/>
    <w:rsid w:val="00C6327B"/>
    <w:rsid w:val="00C65996"/>
    <w:rsid w:val="00C6782E"/>
    <w:rsid w:val="00C67A65"/>
    <w:rsid w:val="00C73DCF"/>
    <w:rsid w:val="00C766E4"/>
    <w:rsid w:val="00C77B98"/>
    <w:rsid w:val="00C80DD5"/>
    <w:rsid w:val="00C85811"/>
    <w:rsid w:val="00C90775"/>
    <w:rsid w:val="00C9497C"/>
    <w:rsid w:val="00C97354"/>
    <w:rsid w:val="00C97B86"/>
    <w:rsid w:val="00CA0654"/>
    <w:rsid w:val="00CA2D2A"/>
    <w:rsid w:val="00CA4063"/>
    <w:rsid w:val="00CA572A"/>
    <w:rsid w:val="00CA737A"/>
    <w:rsid w:val="00CB11E1"/>
    <w:rsid w:val="00CB1D88"/>
    <w:rsid w:val="00CB25D6"/>
    <w:rsid w:val="00CB296F"/>
    <w:rsid w:val="00CB4FF1"/>
    <w:rsid w:val="00CB7CFE"/>
    <w:rsid w:val="00CC0A51"/>
    <w:rsid w:val="00CC3B5A"/>
    <w:rsid w:val="00CC3C4A"/>
    <w:rsid w:val="00CC55F0"/>
    <w:rsid w:val="00CC5974"/>
    <w:rsid w:val="00CC5C7B"/>
    <w:rsid w:val="00CC69FC"/>
    <w:rsid w:val="00CC7F70"/>
    <w:rsid w:val="00CD00E4"/>
    <w:rsid w:val="00CD7FB7"/>
    <w:rsid w:val="00CE0627"/>
    <w:rsid w:val="00CE0CC7"/>
    <w:rsid w:val="00CE1E78"/>
    <w:rsid w:val="00CE2E9B"/>
    <w:rsid w:val="00CE35EB"/>
    <w:rsid w:val="00CE3874"/>
    <w:rsid w:val="00CE3D6D"/>
    <w:rsid w:val="00CF0FB2"/>
    <w:rsid w:val="00CF1032"/>
    <w:rsid w:val="00CF2F54"/>
    <w:rsid w:val="00CF4A6D"/>
    <w:rsid w:val="00D0243F"/>
    <w:rsid w:val="00D0382C"/>
    <w:rsid w:val="00D045BC"/>
    <w:rsid w:val="00D05ABE"/>
    <w:rsid w:val="00D07FB7"/>
    <w:rsid w:val="00D14CB6"/>
    <w:rsid w:val="00D15334"/>
    <w:rsid w:val="00D1666B"/>
    <w:rsid w:val="00D169FC"/>
    <w:rsid w:val="00D16C6E"/>
    <w:rsid w:val="00D20409"/>
    <w:rsid w:val="00D21585"/>
    <w:rsid w:val="00D2404C"/>
    <w:rsid w:val="00D264D3"/>
    <w:rsid w:val="00D279F3"/>
    <w:rsid w:val="00D27E06"/>
    <w:rsid w:val="00D31364"/>
    <w:rsid w:val="00D34D22"/>
    <w:rsid w:val="00D41223"/>
    <w:rsid w:val="00D43628"/>
    <w:rsid w:val="00D44003"/>
    <w:rsid w:val="00D44269"/>
    <w:rsid w:val="00D50C69"/>
    <w:rsid w:val="00D5105E"/>
    <w:rsid w:val="00D512F0"/>
    <w:rsid w:val="00D51442"/>
    <w:rsid w:val="00D51467"/>
    <w:rsid w:val="00D52B57"/>
    <w:rsid w:val="00D566FF"/>
    <w:rsid w:val="00D577AE"/>
    <w:rsid w:val="00D57CAC"/>
    <w:rsid w:val="00D621D0"/>
    <w:rsid w:val="00D62D9A"/>
    <w:rsid w:val="00D6590B"/>
    <w:rsid w:val="00D66D00"/>
    <w:rsid w:val="00D66DCE"/>
    <w:rsid w:val="00D71359"/>
    <w:rsid w:val="00D716E6"/>
    <w:rsid w:val="00D7261D"/>
    <w:rsid w:val="00D74F96"/>
    <w:rsid w:val="00D769E9"/>
    <w:rsid w:val="00D7719A"/>
    <w:rsid w:val="00D778BB"/>
    <w:rsid w:val="00D80002"/>
    <w:rsid w:val="00D80A03"/>
    <w:rsid w:val="00D86672"/>
    <w:rsid w:val="00D8760A"/>
    <w:rsid w:val="00D87A58"/>
    <w:rsid w:val="00D90653"/>
    <w:rsid w:val="00D922F3"/>
    <w:rsid w:val="00D92A7B"/>
    <w:rsid w:val="00D92D63"/>
    <w:rsid w:val="00D92DE5"/>
    <w:rsid w:val="00D93453"/>
    <w:rsid w:val="00D977F4"/>
    <w:rsid w:val="00DA0B1A"/>
    <w:rsid w:val="00DA28D5"/>
    <w:rsid w:val="00DA3949"/>
    <w:rsid w:val="00DA3A4C"/>
    <w:rsid w:val="00DA5A21"/>
    <w:rsid w:val="00DB08F6"/>
    <w:rsid w:val="00DB08F9"/>
    <w:rsid w:val="00DB443C"/>
    <w:rsid w:val="00DB48D8"/>
    <w:rsid w:val="00DB5E98"/>
    <w:rsid w:val="00DB70A8"/>
    <w:rsid w:val="00DC1A4D"/>
    <w:rsid w:val="00DC2A20"/>
    <w:rsid w:val="00DC330F"/>
    <w:rsid w:val="00DC3E1F"/>
    <w:rsid w:val="00DC4621"/>
    <w:rsid w:val="00DC593C"/>
    <w:rsid w:val="00DC5C27"/>
    <w:rsid w:val="00DC74ED"/>
    <w:rsid w:val="00DD0919"/>
    <w:rsid w:val="00DD0A97"/>
    <w:rsid w:val="00DD3762"/>
    <w:rsid w:val="00DD5E5F"/>
    <w:rsid w:val="00DE0027"/>
    <w:rsid w:val="00DE1080"/>
    <w:rsid w:val="00DE1F45"/>
    <w:rsid w:val="00DE2F0E"/>
    <w:rsid w:val="00DE50E8"/>
    <w:rsid w:val="00DE5FE6"/>
    <w:rsid w:val="00DF4783"/>
    <w:rsid w:val="00DF48BA"/>
    <w:rsid w:val="00DF57D4"/>
    <w:rsid w:val="00DF6090"/>
    <w:rsid w:val="00DF70D4"/>
    <w:rsid w:val="00E00741"/>
    <w:rsid w:val="00E00BF3"/>
    <w:rsid w:val="00E01A8E"/>
    <w:rsid w:val="00E02523"/>
    <w:rsid w:val="00E029F9"/>
    <w:rsid w:val="00E04BA3"/>
    <w:rsid w:val="00E05870"/>
    <w:rsid w:val="00E05E7B"/>
    <w:rsid w:val="00E07830"/>
    <w:rsid w:val="00E106F6"/>
    <w:rsid w:val="00E11C83"/>
    <w:rsid w:val="00E11D87"/>
    <w:rsid w:val="00E12718"/>
    <w:rsid w:val="00E13386"/>
    <w:rsid w:val="00E13A28"/>
    <w:rsid w:val="00E13C82"/>
    <w:rsid w:val="00E14983"/>
    <w:rsid w:val="00E209C4"/>
    <w:rsid w:val="00E2254B"/>
    <w:rsid w:val="00E24248"/>
    <w:rsid w:val="00E252C9"/>
    <w:rsid w:val="00E266AF"/>
    <w:rsid w:val="00E336F2"/>
    <w:rsid w:val="00E3408B"/>
    <w:rsid w:val="00E342D2"/>
    <w:rsid w:val="00E364C8"/>
    <w:rsid w:val="00E40C90"/>
    <w:rsid w:val="00E43A17"/>
    <w:rsid w:val="00E44B2B"/>
    <w:rsid w:val="00E525F1"/>
    <w:rsid w:val="00E548EC"/>
    <w:rsid w:val="00E55557"/>
    <w:rsid w:val="00E55D3F"/>
    <w:rsid w:val="00E55E28"/>
    <w:rsid w:val="00E562EB"/>
    <w:rsid w:val="00E568BE"/>
    <w:rsid w:val="00E56A8A"/>
    <w:rsid w:val="00E56F55"/>
    <w:rsid w:val="00E603CE"/>
    <w:rsid w:val="00E62336"/>
    <w:rsid w:val="00E628CD"/>
    <w:rsid w:val="00E62F3C"/>
    <w:rsid w:val="00E63353"/>
    <w:rsid w:val="00E636FF"/>
    <w:rsid w:val="00E63D76"/>
    <w:rsid w:val="00E64B43"/>
    <w:rsid w:val="00E71217"/>
    <w:rsid w:val="00E71DF9"/>
    <w:rsid w:val="00E72674"/>
    <w:rsid w:val="00E7308E"/>
    <w:rsid w:val="00E73789"/>
    <w:rsid w:val="00E737B2"/>
    <w:rsid w:val="00E741EE"/>
    <w:rsid w:val="00E74CED"/>
    <w:rsid w:val="00E7719A"/>
    <w:rsid w:val="00E774D6"/>
    <w:rsid w:val="00E8012C"/>
    <w:rsid w:val="00E80C9C"/>
    <w:rsid w:val="00E80DF7"/>
    <w:rsid w:val="00E86303"/>
    <w:rsid w:val="00E9189F"/>
    <w:rsid w:val="00E92233"/>
    <w:rsid w:val="00E9331C"/>
    <w:rsid w:val="00E9426E"/>
    <w:rsid w:val="00E961C6"/>
    <w:rsid w:val="00E972AC"/>
    <w:rsid w:val="00EA6961"/>
    <w:rsid w:val="00EA6967"/>
    <w:rsid w:val="00EB1071"/>
    <w:rsid w:val="00EB4C12"/>
    <w:rsid w:val="00EC0197"/>
    <w:rsid w:val="00EC06C3"/>
    <w:rsid w:val="00EC2588"/>
    <w:rsid w:val="00EC2CD0"/>
    <w:rsid w:val="00EC47F6"/>
    <w:rsid w:val="00EC4988"/>
    <w:rsid w:val="00EC50D7"/>
    <w:rsid w:val="00EC5C3E"/>
    <w:rsid w:val="00ED0139"/>
    <w:rsid w:val="00ED030D"/>
    <w:rsid w:val="00ED384D"/>
    <w:rsid w:val="00ED5FA6"/>
    <w:rsid w:val="00ED607B"/>
    <w:rsid w:val="00EE3E8A"/>
    <w:rsid w:val="00EE4AA5"/>
    <w:rsid w:val="00EF2F12"/>
    <w:rsid w:val="00EF6973"/>
    <w:rsid w:val="00EF78E4"/>
    <w:rsid w:val="00EF7F60"/>
    <w:rsid w:val="00F00B12"/>
    <w:rsid w:val="00F01B5C"/>
    <w:rsid w:val="00F055EE"/>
    <w:rsid w:val="00F06214"/>
    <w:rsid w:val="00F067FD"/>
    <w:rsid w:val="00F12D42"/>
    <w:rsid w:val="00F1388A"/>
    <w:rsid w:val="00F170F0"/>
    <w:rsid w:val="00F209F8"/>
    <w:rsid w:val="00F20AF5"/>
    <w:rsid w:val="00F22D9C"/>
    <w:rsid w:val="00F24C27"/>
    <w:rsid w:val="00F277DA"/>
    <w:rsid w:val="00F30BE9"/>
    <w:rsid w:val="00F30CFF"/>
    <w:rsid w:val="00F3185A"/>
    <w:rsid w:val="00F33B60"/>
    <w:rsid w:val="00F34893"/>
    <w:rsid w:val="00F35DA5"/>
    <w:rsid w:val="00F35E05"/>
    <w:rsid w:val="00F367A3"/>
    <w:rsid w:val="00F36F9A"/>
    <w:rsid w:val="00F37A24"/>
    <w:rsid w:val="00F37A86"/>
    <w:rsid w:val="00F40283"/>
    <w:rsid w:val="00F449D8"/>
    <w:rsid w:val="00F4662D"/>
    <w:rsid w:val="00F4766D"/>
    <w:rsid w:val="00F5113B"/>
    <w:rsid w:val="00F5308D"/>
    <w:rsid w:val="00F54B99"/>
    <w:rsid w:val="00F554CB"/>
    <w:rsid w:val="00F56273"/>
    <w:rsid w:val="00F57B03"/>
    <w:rsid w:val="00F63429"/>
    <w:rsid w:val="00F64E0B"/>
    <w:rsid w:val="00F663A8"/>
    <w:rsid w:val="00F67B03"/>
    <w:rsid w:val="00F70851"/>
    <w:rsid w:val="00F70CAE"/>
    <w:rsid w:val="00F7170B"/>
    <w:rsid w:val="00F72410"/>
    <w:rsid w:val="00F7314F"/>
    <w:rsid w:val="00F7355F"/>
    <w:rsid w:val="00F80910"/>
    <w:rsid w:val="00F841E0"/>
    <w:rsid w:val="00F94C8C"/>
    <w:rsid w:val="00F96BBE"/>
    <w:rsid w:val="00FA1E53"/>
    <w:rsid w:val="00FA5BB0"/>
    <w:rsid w:val="00FB15D1"/>
    <w:rsid w:val="00FB1F36"/>
    <w:rsid w:val="00FB3047"/>
    <w:rsid w:val="00FB3EC1"/>
    <w:rsid w:val="00FB449C"/>
    <w:rsid w:val="00FC2BDD"/>
    <w:rsid w:val="00FD0D57"/>
    <w:rsid w:val="00FD2BF0"/>
    <w:rsid w:val="00FD4ED1"/>
    <w:rsid w:val="00FD60A7"/>
    <w:rsid w:val="00FD6239"/>
    <w:rsid w:val="00FE07C1"/>
    <w:rsid w:val="00FE1492"/>
    <w:rsid w:val="00FE4923"/>
    <w:rsid w:val="00FE5615"/>
    <w:rsid w:val="00FE586F"/>
    <w:rsid w:val="00FE5C78"/>
    <w:rsid w:val="00FF04D7"/>
    <w:rsid w:val="00FF18EF"/>
    <w:rsid w:val="00FF2C27"/>
    <w:rsid w:val="00FF3193"/>
    <w:rsid w:val="00FF3531"/>
    <w:rsid w:val="00FF6B1C"/>
    <w:rsid w:val="00FF7163"/>
    <w:rsid w:val="00FF7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20E384"/>
  <w15:docId w15:val="{CE2E7D1E-91C8-43EF-AD27-4408D8CDC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038"/>
    <w:pPr>
      <w:spacing w:line="276" w:lineRule="auto"/>
    </w:pPr>
    <w:rPr>
      <w:rFonts w:cs="Calibri"/>
      <w:sz w:val="22"/>
      <w:szCs w:val="22"/>
      <w:lang w:eastAsia="en-US"/>
    </w:rPr>
  </w:style>
  <w:style w:type="paragraph" w:styleId="Heading2">
    <w:name w:val="heading 2"/>
    <w:basedOn w:val="Normal"/>
    <w:next w:val="Normal"/>
    <w:link w:val="Heading2Char"/>
    <w:uiPriority w:val="9"/>
    <w:unhideWhenUsed/>
    <w:qFormat/>
    <w:rsid w:val="00E364C8"/>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5503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55038"/>
    <w:rPr>
      <w:rFonts w:ascii="Tahoma" w:hAnsi="Tahoma" w:cs="Tahoma"/>
      <w:sz w:val="16"/>
      <w:szCs w:val="16"/>
    </w:rPr>
  </w:style>
  <w:style w:type="paragraph" w:styleId="ListParagraph">
    <w:name w:val="List Paragraph"/>
    <w:basedOn w:val="Normal"/>
    <w:uiPriority w:val="99"/>
    <w:qFormat/>
    <w:rsid w:val="00DA5A21"/>
    <w:pPr>
      <w:spacing w:after="200"/>
      <w:ind w:left="720"/>
      <w:contextualSpacing/>
    </w:pPr>
  </w:style>
  <w:style w:type="character" w:styleId="Hyperlink">
    <w:name w:val="Hyperlink"/>
    <w:rsid w:val="00F30BE9"/>
    <w:rPr>
      <w:color w:val="0000FF"/>
      <w:u w:val="single"/>
    </w:rPr>
  </w:style>
  <w:style w:type="paragraph" w:styleId="NormalWeb">
    <w:name w:val="Normal (Web)"/>
    <w:basedOn w:val="Normal"/>
    <w:rsid w:val="00E43A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E43A17"/>
    <w:pPr>
      <w:tabs>
        <w:tab w:val="left" w:pos="3195"/>
      </w:tabs>
      <w:spacing w:line="240" w:lineRule="auto"/>
      <w:jc w:val="both"/>
    </w:pPr>
    <w:rPr>
      <w:rFonts w:ascii="News Gothic MT" w:eastAsia="Times New Roman" w:hAnsi="News Gothic MT" w:cs="Times New Roman"/>
      <w:szCs w:val="24"/>
    </w:rPr>
  </w:style>
  <w:style w:type="character" w:customStyle="1" w:styleId="BodyTextChar">
    <w:name w:val="Body Text Char"/>
    <w:link w:val="BodyText"/>
    <w:rsid w:val="00E43A17"/>
    <w:rPr>
      <w:rFonts w:ascii="News Gothic MT" w:eastAsia="Times New Roman" w:hAnsi="News Gothic MT"/>
      <w:sz w:val="22"/>
      <w:szCs w:val="24"/>
      <w:lang w:eastAsia="en-US"/>
    </w:rPr>
  </w:style>
  <w:style w:type="paragraph" w:styleId="Header">
    <w:name w:val="header"/>
    <w:basedOn w:val="Normal"/>
    <w:link w:val="HeaderChar"/>
    <w:uiPriority w:val="99"/>
    <w:unhideWhenUsed/>
    <w:rsid w:val="006F793E"/>
    <w:pPr>
      <w:tabs>
        <w:tab w:val="center" w:pos="4513"/>
        <w:tab w:val="right" w:pos="9026"/>
      </w:tabs>
    </w:pPr>
  </w:style>
  <w:style w:type="character" w:customStyle="1" w:styleId="HeaderChar">
    <w:name w:val="Header Char"/>
    <w:link w:val="Header"/>
    <w:uiPriority w:val="99"/>
    <w:rsid w:val="006F793E"/>
    <w:rPr>
      <w:rFonts w:cs="Calibri"/>
      <w:sz w:val="22"/>
      <w:szCs w:val="22"/>
      <w:lang w:eastAsia="en-US"/>
    </w:rPr>
  </w:style>
  <w:style w:type="paragraph" w:styleId="Footer">
    <w:name w:val="footer"/>
    <w:basedOn w:val="Normal"/>
    <w:link w:val="FooterChar"/>
    <w:uiPriority w:val="99"/>
    <w:unhideWhenUsed/>
    <w:rsid w:val="006F793E"/>
    <w:pPr>
      <w:tabs>
        <w:tab w:val="center" w:pos="4513"/>
        <w:tab w:val="right" w:pos="9026"/>
      </w:tabs>
    </w:pPr>
  </w:style>
  <w:style w:type="character" w:customStyle="1" w:styleId="FooterChar">
    <w:name w:val="Footer Char"/>
    <w:link w:val="Footer"/>
    <w:uiPriority w:val="99"/>
    <w:rsid w:val="006F793E"/>
    <w:rPr>
      <w:rFonts w:cs="Calibri"/>
      <w:sz w:val="22"/>
      <w:szCs w:val="22"/>
      <w:lang w:eastAsia="en-US"/>
    </w:rPr>
  </w:style>
  <w:style w:type="character" w:styleId="Strong">
    <w:name w:val="Strong"/>
    <w:qFormat/>
    <w:rsid w:val="004550E3"/>
    <w:rPr>
      <w:b/>
      <w:bCs/>
    </w:rPr>
  </w:style>
  <w:style w:type="character" w:styleId="FollowedHyperlink">
    <w:name w:val="FollowedHyperlink"/>
    <w:basedOn w:val="DefaultParagraphFont"/>
    <w:uiPriority w:val="99"/>
    <w:semiHidden/>
    <w:unhideWhenUsed/>
    <w:rsid w:val="004B2A60"/>
    <w:rPr>
      <w:color w:val="800080" w:themeColor="followedHyperlink"/>
      <w:u w:val="single"/>
    </w:rPr>
  </w:style>
  <w:style w:type="character" w:customStyle="1" w:styleId="Heading2Char">
    <w:name w:val="Heading 2 Char"/>
    <w:basedOn w:val="DefaultParagraphFont"/>
    <w:link w:val="Heading2"/>
    <w:uiPriority w:val="9"/>
    <w:rsid w:val="00E364C8"/>
    <w:rPr>
      <w:rFonts w:asciiTheme="majorHAnsi" w:eastAsiaTheme="majorEastAsia" w:hAnsiTheme="majorHAnsi" w:cstheme="majorBidi"/>
      <w:b/>
      <w:bCs/>
      <w:i/>
      <w:iCs/>
      <w:sz w:val="28"/>
      <w:szCs w:val="28"/>
      <w:lang w:eastAsia="en-US"/>
    </w:rPr>
  </w:style>
  <w:style w:type="paragraph" w:customStyle="1" w:styleId="legclearfix">
    <w:name w:val="legclearfix"/>
    <w:basedOn w:val="Normal"/>
    <w:rsid w:val="008131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81317E"/>
  </w:style>
  <w:style w:type="paragraph" w:styleId="FootnoteText">
    <w:name w:val="footnote text"/>
    <w:basedOn w:val="Normal"/>
    <w:link w:val="FootnoteTextChar"/>
    <w:uiPriority w:val="99"/>
    <w:semiHidden/>
    <w:unhideWhenUsed/>
    <w:rsid w:val="0081317E"/>
    <w:pPr>
      <w:spacing w:line="240" w:lineRule="auto"/>
    </w:pPr>
    <w:rPr>
      <w:sz w:val="20"/>
      <w:szCs w:val="20"/>
    </w:rPr>
  </w:style>
  <w:style w:type="character" w:customStyle="1" w:styleId="FootnoteTextChar">
    <w:name w:val="Footnote Text Char"/>
    <w:basedOn w:val="DefaultParagraphFont"/>
    <w:link w:val="FootnoteText"/>
    <w:uiPriority w:val="99"/>
    <w:semiHidden/>
    <w:rsid w:val="0081317E"/>
    <w:rPr>
      <w:rFonts w:cs="Calibri"/>
      <w:lang w:eastAsia="en-US"/>
    </w:rPr>
  </w:style>
  <w:style w:type="character" w:styleId="FootnoteReference">
    <w:name w:val="footnote reference"/>
    <w:basedOn w:val="DefaultParagraphFont"/>
    <w:uiPriority w:val="99"/>
    <w:semiHidden/>
    <w:unhideWhenUsed/>
    <w:rsid w:val="008131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2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ristol.gov.uk/social-care-health/report-suspected-abuse-safeguarding-adults-at-risk" TargetMode="External"/><Relationship Id="rId4" Type="http://schemas.openxmlformats.org/officeDocument/2006/relationships/settings" Target="settings.xml"/><Relationship Id="rId9" Type="http://schemas.openxmlformats.org/officeDocument/2006/relationships/hyperlink" Target="mailto:adult.care@bristo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B03FF-20D8-4673-827B-1AB5EAEE1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8</Pages>
  <Words>2461</Words>
  <Characters>14029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The Southmead Project</vt:lpstr>
    </vt:vector>
  </TitlesOfParts>
  <Company>Hewlett-Packard</Company>
  <LinksUpToDate>false</LinksUpToDate>
  <CharactersWithSpaces>16458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Southmead Project</dc:title>
  <dc:creator>SP</dc:creator>
  <cp:lastModifiedBy>Imogen McCabe</cp:lastModifiedBy>
  <cp:revision>21</cp:revision>
  <cp:lastPrinted>2018-09-24T15:47:00Z</cp:lastPrinted>
  <dcterms:created xsi:type="dcterms:W3CDTF">2018-09-24T13:29:00Z</dcterms:created>
  <dcterms:modified xsi:type="dcterms:W3CDTF">2022-06-28T14:04:00Z</dcterms:modified>
</cp:coreProperties>
</file>